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/>
      </w:tblPr>
      <w:tblGrid>
        <w:gridCol w:w="739"/>
        <w:gridCol w:w="3908"/>
        <w:gridCol w:w="1559"/>
        <w:gridCol w:w="3934"/>
      </w:tblGrid>
      <w:tr w:rsidR="001E0734" w:rsidTr="001E0734">
        <w:trPr>
          <w:trHeight w:val="600"/>
        </w:trPr>
        <w:tc>
          <w:tcPr>
            <w:tcW w:w="10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Кадровое обеспечение введения ФГОС НОО и ФГОС ООО</w:t>
            </w:r>
          </w:p>
          <w:p w:rsidR="001E0734" w:rsidRPr="004B1038" w:rsidRDefault="004B1038" w:rsidP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</w:pPr>
            <w:proofErr w:type="spellStart"/>
            <w:r w:rsidRPr="004B1038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t>Кумторкалинский</w:t>
            </w:r>
            <w:proofErr w:type="spellEnd"/>
            <w:r w:rsidRPr="004B1038"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  <w:t xml:space="preserve"> район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учителей 1 классов, по плану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переходящие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обучение по обновленному ФГОС НОО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 w:rsidP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1 классах, 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в 1 классах).</w:t>
            </w:r>
            <w:proofErr w:type="gramEnd"/>
          </w:p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</w:t>
            </w:r>
            <w:r w:rsidR="004B10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считаются 1 раз.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учителей 1 классов, по плану переходящие на обучение по обновленному ФГОС НОО с 01.09.2022, которые прошли обучение по программам повышения квалификации по вопросам обучения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обновленному ФГОС НОО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</w:rPr>
            </w:pPr>
            <w:r w:rsidRPr="004B10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1 классах, по плану переходящие на обучение по обновленному ФГОС НОО с 01.09.2022 (в том числе учителя физической культуры, музыки, изобразительного искусства и др. учебных предметов, преподающие в 1 классах), которые на 30 июня 2022 года  прошли или пройдут обучение по программам повышения квалификации по вопросам обучения по обновленному ФГОС НОО.</w:t>
            </w:r>
            <w:proofErr w:type="gramEnd"/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Количество учителей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в 5 классах (в том числе заместители директоров), по плану переходящие на обучение по обновленному ФГОС ООО с 01.09.2022.</w:t>
            </w:r>
          </w:p>
          <w:p w:rsidR="001E0734" w:rsidRDefault="001E0734">
            <w:pPr>
              <w:spacing w:after="0" w:line="240" w:lineRule="auto"/>
              <w:rPr>
                <w:rFonts w:ascii="Arial" w:eastAsia="Arial" w:hAnsi="Arial" w:cs="Arial"/>
                <w:b/>
                <w:color w:val="040404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которые в одной школе одновременно преподают несколько учебных предметов (например, биологию и географию) или исполняют функционал директора/заместителя директора и учителя одновременно, считаются 1 раз.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русского языка и литературы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4B103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как учителя, преподающие одновременно русский язык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литературу, так и учителя, которые преподают либо русский язык, либо литературу.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учителей русского языка и литературы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русский язык и литературу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русский язык и литературу, так и учителя, которые преподают либо русский язык, либо литературу.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учителей родного языка и родной литературы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родного языка и родной литературы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родной язык (в том числе русский язык как родной) и родную литературу в 5 классах, по плану переходящие на обучение по обновленному ФГОС ООО с 01.09.2022, которые на 30 июня 2022 года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прошли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пройдут обучение по программам повышения квалификации по вопросам обучения по обновленному ФГОС ООО.</w:t>
            </w:r>
          </w:p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как учителя, преподающие одновременно родной язык и родную литературу, так и учителя, которые преподают либо родной язык, либо родную литературу.</w:t>
            </w:r>
          </w:p>
          <w:p w:rsidR="004B1038" w:rsidRDefault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иностранного языка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иностранный язык (в том числе второй)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иностранного языка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иностранный язык (в том числе второй) в 5 классах, по плану переходящие на обучение по обновленному ФГОС ООО с 01.09.2022, которые на 30 июня 2022 года прошли или пройдут обучение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математики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математику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математики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математику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истории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историю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истории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историю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географии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географию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географии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географию в 5 классах, по плану переходящие на обучение по обновленному ФГОС ООО с 01.09.2022, которые на 30 июня 2022 года 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биологии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преподающие биологию в 5 классах, по плану переходящие на обучение по обновленному ФГОС ООО с 01.09.2022.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биологии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B539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преподающие биологию в 5 классах, по плану переходящие на обучение по обновленному ФГОС ООО с 01.09.2022, которые на 30 июня 2022 года 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ООО.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изобразительного искусства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изобразительного искусства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изобразительное искусство в 5 классах, по плану переходящие на обучение по обновленному ФГОС ООО с 01.09.2022, которые на 30 июня 2022 года прошли или пройдут обучение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музыки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музыку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музыки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 w:rsidP="004B10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музыку в 5 классах, по плану переходящие на обучение по обновленному ФГОС ООО с 01.09.2022, которые на 30 июня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2022 года прошли или пройдут обучение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технологии 5 классов, по плану переходящие на обучение по обновленному ФГОС ООО с 01.09.2022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технологию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технологии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технологию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обновленному ФГОС ООО. </w:t>
            </w:r>
          </w:p>
        </w:tc>
      </w:tr>
      <w:tr w:rsidR="001E0734" w:rsidTr="001E0734">
        <w:trPr>
          <w:trHeight w:val="3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учителей физической культуры 5 классов, по плану переходящие на обучение по обновленному ФГОС ООО с 01.09.2022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учителей физической культуры 5 классов, по плану переходящие на обучение по обновленному ФГОС ООО с 01.09.2022, которые прошли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вопросам обучения по обновленному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все учителя, которые преподают физическую культуру в 5 классах, по плану переходящие на обучение по обновленному ФГОС ООО с 01.09.2022, которые на 30 июня 2022 года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обновленному ФГОС ООО. 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показатель включаются административные работники общеобразовательных организаций, курирующие образовательную (учебно-воспитательную) работу организации, в том числе директора</w:t>
            </w:r>
          </w:p>
        </w:tc>
      </w:tr>
      <w:tr w:rsidR="001E0734" w:rsidTr="001E0734">
        <w:trPr>
          <w:trHeight w:val="600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организации, прошедших повышение квалификации по вопросам введения обновленных ФГОС НОО и ФГОС ООО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4B10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0734" w:rsidRDefault="001E0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показатель включаются административные работники общеобразовательных организаций, курирующие образовательную (учебно-воспитательную) работу организации, в том числе директора, которые на 30 июня 2022 года  прошли или пройдут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повышения квалификации по обновленному ФГОС НОО/ООО</w:t>
            </w:r>
          </w:p>
        </w:tc>
      </w:tr>
    </w:tbl>
    <w:p w:rsidR="001E0734" w:rsidRDefault="001E0734" w:rsidP="001E073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E0734" w:rsidRDefault="001E0734" w:rsidP="001E0734">
      <w:pPr>
        <w:tabs>
          <w:tab w:val="left" w:pos="88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D6D1F" w:rsidRDefault="003D6D1F"/>
    <w:sectPr w:rsidR="003D6D1F" w:rsidSect="003D6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0734"/>
    <w:rsid w:val="001E0734"/>
    <w:rsid w:val="003D6D1F"/>
    <w:rsid w:val="004B1038"/>
    <w:rsid w:val="00DE4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73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6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1775</Words>
  <Characters>10123</Characters>
  <Application>Microsoft Office Word</Application>
  <DocSecurity>0</DocSecurity>
  <Lines>84</Lines>
  <Paragraphs>23</Paragraphs>
  <ScaleCrop>false</ScaleCrop>
  <Company/>
  <LinksUpToDate>false</LinksUpToDate>
  <CharactersWithSpaces>11875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4</cp:revision>
  <cp:lastPrinted>2022-06-08T10:26:00Z</cp:lastPrinted>
  <dcterms:created xsi:type="dcterms:W3CDTF">2022-06-02T12:03:00Z</dcterms:created>
  <dcterms:modified xsi:type="dcterms:W3CDTF">2022-06-08T10:28:00Z</dcterms:modified>
</cp:coreProperties>
</file>