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008" w:rsidRPr="00A43008" w:rsidRDefault="00A43008" w:rsidP="00A43008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  <w:r w:rsidRPr="00A430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DEDD60" wp14:editId="3CDFA76F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>Диагностика профессиональных склонностей учащихся 9-11 классов</w:t>
      </w:r>
      <w:bookmarkEnd w:id="0"/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>.</w:t>
      </w:r>
    </w:p>
    <w:p w:rsidR="00A43008" w:rsidRPr="00A43008" w:rsidRDefault="00A43008" w:rsidP="00A43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1"/>
          <w:lang w:eastAsia="ru-RU"/>
        </w:rPr>
      </w:pPr>
    </w:p>
    <w:p w:rsidR="00A43008" w:rsidRPr="00A43008" w:rsidRDefault="00A43008" w:rsidP="00A43008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  <w:r w:rsidRPr="00A43008">
        <w:rPr>
          <w:rFonts w:ascii="Times New Roman" w:eastAsia="Times New Roman" w:hAnsi="Times New Roman" w:cs="Times New Roman"/>
          <w:noProof/>
          <w:sz w:val="40"/>
          <w:szCs w:val="24"/>
          <w:lang w:eastAsia="ru-RU"/>
        </w:rPr>
        <w:drawing>
          <wp:inline distT="0" distB="0" distL="0" distR="0" wp14:anchorId="3588C6E4" wp14:editId="5B42EDDF">
            <wp:extent cx="152400" cy="152400"/>
            <wp:effectExtent l="0" t="0" r="0" b="0"/>
            <wp:docPr id="2" name="Рисунок 2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>Методика «Профиль».</w:t>
      </w:r>
    </w:p>
    <w:p w:rsidR="00A43008" w:rsidRPr="00A43008" w:rsidRDefault="00A43008" w:rsidP="00A43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1"/>
          <w:lang w:eastAsia="ru-RU"/>
        </w:rPr>
      </w:pPr>
    </w:p>
    <w:p w:rsidR="00A43008" w:rsidRPr="00A43008" w:rsidRDefault="00A43008" w:rsidP="00A43008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 xml:space="preserve">Модификация методики «Карта интересов» А. </w:t>
      </w:r>
      <w:proofErr w:type="spellStart"/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>Голомштока</w:t>
      </w:r>
      <w:proofErr w:type="spellEnd"/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>. Методика позволяет выявить отношение учащегося к различным направлениям деятельности.</w:t>
      </w:r>
    </w:p>
    <w:p w:rsidR="00A43008" w:rsidRPr="00A43008" w:rsidRDefault="00A43008" w:rsidP="00A43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1"/>
          <w:lang w:eastAsia="ru-RU"/>
        </w:rPr>
      </w:pPr>
    </w:p>
    <w:p w:rsidR="00A43008" w:rsidRPr="00A43008" w:rsidRDefault="00A43008" w:rsidP="00A43008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  <w:r w:rsidRPr="00A43008">
        <w:rPr>
          <w:rFonts w:ascii="Times New Roman" w:eastAsia="Times New Roman" w:hAnsi="Times New Roman" w:cs="Times New Roman"/>
          <w:noProof/>
          <w:sz w:val="40"/>
          <w:szCs w:val="24"/>
          <w:lang w:eastAsia="ru-RU"/>
        </w:rPr>
        <w:drawing>
          <wp:inline distT="0" distB="0" distL="0" distR="0" wp14:anchorId="31AC6412" wp14:editId="3D87DB22">
            <wp:extent cx="152400" cy="152400"/>
            <wp:effectExtent l="0" t="0" r="0" b="0"/>
            <wp:docPr id="3" name="Рисунок 3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>Дифференциально-диагностический опросник (ДДО). Е.А. Климов.</w:t>
      </w:r>
    </w:p>
    <w:p w:rsidR="00A43008" w:rsidRPr="00A43008" w:rsidRDefault="00A43008" w:rsidP="00A43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1"/>
          <w:lang w:eastAsia="ru-RU"/>
        </w:rPr>
      </w:pPr>
    </w:p>
    <w:p w:rsidR="00A43008" w:rsidRPr="00A43008" w:rsidRDefault="00A43008" w:rsidP="00A43008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>Методика позволяет выявить профессиональные склонности человека. Предназначена для отбора на различные типы профессий в соответствии с классификацией типов профессий Е.А. Климова.</w:t>
      </w:r>
    </w:p>
    <w:p w:rsidR="00A43008" w:rsidRPr="00A43008" w:rsidRDefault="00A43008" w:rsidP="00A43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1"/>
          <w:lang w:eastAsia="ru-RU"/>
        </w:rPr>
      </w:pPr>
    </w:p>
    <w:p w:rsidR="00A43008" w:rsidRPr="00A43008" w:rsidRDefault="00A43008" w:rsidP="00A43008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  <w:r w:rsidRPr="00A43008">
        <w:rPr>
          <w:rFonts w:ascii="Times New Roman" w:eastAsia="Times New Roman" w:hAnsi="Times New Roman" w:cs="Times New Roman"/>
          <w:noProof/>
          <w:sz w:val="40"/>
          <w:szCs w:val="24"/>
          <w:lang w:eastAsia="ru-RU"/>
        </w:rPr>
        <w:drawing>
          <wp:inline distT="0" distB="0" distL="0" distR="0" wp14:anchorId="1FEE83F7" wp14:editId="1C4961B1">
            <wp:extent cx="152400" cy="152400"/>
            <wp:effectExtent l="0" t="0" r="0" b="0"/>
            <wp:docPr id="4" name="Рисунок 4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 xml:space="preserve">Опросник профессиональных склонностей Л. </w:t>
      </w:r>
      <w:proofErr w:type="spellStart"/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>Йовайши</w:t>
      </w:r>
      <w:proofErr w:type="spellEnd"/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 xml:space="preserve"> в модификации Г. </w:t>
      </w:r>
      <w:proofErr w:type="spellStart"/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>Резапкиной</w:t>
      </w:r>
      <w:proofErr w:type="spellEnd"/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>.</w:t>
      </w:r>
    </w:p>
    <w:p w:rsidR="00A43008" w:rsidRPr="00A43008" w:rsidRDefault="00A43008" w:rsidP="00A43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1"/>
          <w:lang w:eastAsia="ru-RU"/>
        </w:rPr>
      </w:pPr>
    </w:p>
    <w:p w:rsidR="00A43008" w:rsidRPr="00A43008" w:rsidRDefault="00A43008" w:rsidP="00A43008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>Методика определяет склонность к направлениям деятельности на основе увлечений, навыков и предрасположенностей. Методика позволяет выявить внутренние психологические тенденции, которые влияют на выбор специальности.</w:t>
      </w:r>
    </w:p>
    <w:p w:rsidR="00A43008" w:rsidRPr="00A43008" w:rsidRDefault="00A43008" w:rsidP="00A43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1"/>
          <w:lang w:eastAsia="ru-RU"/>
        </w:rPr>
      </w:pPr>
    </w:p>
    <w:p w:rsidR="00A43008" w:rsidRPr="00A43008" w:rsidRDefault="00A43008" w:rsidP="00A43008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  <w:r w:rsidRPr="00A43008">
        <w:rPr>
          <w:rFonts w:ascii="Times New Roman" w:eastAsia="Times New Roman" w:hAnsi="Times New Roman" w:cs="Times New Roman"/>
          <w:noProof/>
          <w:sz w:val="40"/>
          <w:szCs w:val="24"/>
          <w:lang w:eastAsia="ru-RU"/>
        </w:rPr>
        <w:drawing>
          <wp:inline distT="0" distB="0" distL="0" distR="0" wp14:anchorId="4635774D" wp14:editId="0C2EA110">
            <wp:extent cx="152400" cy="152400"/>
            <wp:effectExtent l="0" t="0" r="0" b="0"/>
            <wp:docPr id="5" name="Рисунок 5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 xml:space="preserve">Определение направленности личности Б. </w:t>
      </w:r>
      <w:proofErr w:type="spellStart"/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>Басса</w:t>
      </w:r>
      <w:proofErr w:type="spellEnd"/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>.</w:t>
      </w:r>
    </w:p>
    <w:p w:rsidR="00A43008" w:rsidRPr="00A43008" w:rsidRDefault="00A43008" w:rsidP="00A43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1"/>
          <w:lang w:eastAsia="ru-RU"/>
        </w:rPr>
      </w:pPr>
    </w:p>
    <w:p w:rsidR="00485E92" w:rsidRPr="00A43008" w:rsidRDefault="00A43008" w:rsidP="00A43008">
      <w:pPr>
        <w:jc w:val="both"/>
        <w:rPr>
          <w:rFonts w:ascii="Times New Roman" w:hAnsi="Times New Roman" w:cs="Times New Roman"/>
          <w:sz w:val="36"/>
        </w:rPr>
      </w:pPr>
      <w:r w:rsidRPr="00A43008">
        <w:rPr>
          <w:rFonts w:ascii="Times New Roman" w:eastAsia="Times New Roman" w:hAnsi="Times New Roman" w:cs="Times New Roman"/>
          <w:color w:val="000000"/>
          <w:sz w:val="32"/>
          <w:szCs w:val="21"/>
          <w:shd w:val="clear" w:color="auto" w:fill="FFFFFF"/>
          <w:lang w:eastAsia="ru-RU"/>
        </w:rPr>
        <w:t>Методика определяет личностную направленность к определенному виду профессиональной деятельности. Ее используют, когда нужно узнать, как ученик предположительно отреагирует на ситуации, которые связаны с работой и другими людьми.</w:t>
      </w:r>
    </w:p>
    <w:sectPr w:rsidR="00485E92" w:rsidRPr="00A43008" w:rsidSect="00A4300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008"/>
    <w:rsid w:val="00031E83"/>
    <w:rsid w:val="000407BE"/>
    <w:rsid w:val="00064BC0"/>
    <w:rsid w:val="000A272C"/>
    <w:rsid w:val="000A755C"/>
    <w:rsid w:val="000B7A5A"/>
    <w:rsid w:val="000C513F"/>
    <w:rsid w:val="000E561C"/>
    <w:rsid w:val="000F43FA"/>
    <w:rsid w:val="000F5DB2"/>
    <w:rsid w:val="00106C9E"/>
    <w:rsid w:val="0011145E"/>
    <w:rsid w:val="0019183D"/>
    <w:rsid w:val="001A3833"/>
    <w:rsid w:val="001A3B55"/>
    <w:rsid w:val="001C0B4F"/>
    <w:rsid w:val="001D0C2B"/>
    <w:rsid w:val="001E0C98"/>
    <w:rsid w:val="00241DB4"/>
    <w:rsid w:val="00270976"/>
    <w:rsid w:val="002B3337"/>
    <w:rsid w:val="002C26A6"/>
    <w:rsid w:val="002E34AD"/>
    <w:rsid w:val="00310C73"/>
    <w:rsid w:val="003405F9"/>
    <w:rsid w:val="003616F6"/>
    <w:rsid w:val="0037666F"/>
    <w:rsid w:val="003813F2"/>
    <w:rsid w:val="0039711A"/>
    <w:rsid w:val="004525B4"/>
    <w:rsid w:val="00466ED6"/>
    <w:rsid w:val="00476D2C"/>
    <w:rsid w:val="00485E92"/>
    <w:rsid w:val="004E6AAD"/>
    <w:rsid w:val="004F20C1"/>
    <w:rsid w:val="005136C6"/>
    <w:rsid w:val="00544D9A"/>
    <w:rsid w:val="005642C0"/>
    <w:rsid w:val="00575F37"/>
    <w:rsid w:val="005A2ED5"/>
    <w:rsid w:val="005D16C3"/>
    <w:rsid w:val="005D5981"/>
    <w:rsid w:val="005E0A01"/>
    <w:rsid w:val="00605902"/>
    <w:rsid w:val="00611E0B"/>
    <w:rsid w:val="00643C40"/>
    <w:rsid w:val="00653E92"/>
    <w:rsid w:val="00654BF5"/>
    <w:rsid w:val="00656025"/>
    <w:rsid w:val="00661965"/>
    <w:rsid w:val="00685A2B"/>
    <w:rsid w:val="00697FFB"/>
    <w:rsid w:val="006A440F"/>
    <w:rsid w:val="006B28C3"/>
    <w:rsid w:val="006F49AC"/>
    <w:rsid w:val="007003B8"/>
    <w:rsid w:val="00705062"/>
    <w:rsid w:val="00713BAE"/>
    <w:rsid w:val="00720144"/>
    <w:rsid w:val="00724382"/>
    <w:rsid w:val="00731E60"/>
    <w:rsid w:val="00732827"/>
    <w:rsid w:val="00751C2B"/>
    <w:rsid w:val="00755321"/>
    <w:rsid w:val="00761644"/>
    <w:rsid w:val="007764F4"/>
    <w:rsid w:val="007B1554"/>
    <w:rsid w:val="007D483D"/>
    <w:rsid w:val="007E73A5"/>
    <w:rsid w:val="008203FD"/>
    <w:rsid w:val="00821FC8"/>
    <w:rsid w:val="00856611"/>
    <w:rsid w:val="00865120"/>
    <w:rsid w:val="008824A7"/>
    <w:rsid w:val="00886B17"/>
    <w:rsid w:val="008A0BD3"/>
    <w:rsid w:val="008A0EF7"/>
    <w:rsid w:val="008C2416"/>
    <w:rsid w:val="008D00CF"/>
    <w:rsid w:val="008D1F0E"/>
    <w:rsid w:val="008D3597"/>
    <w:rsid w:val="008D7AEA"/>
    <w:rsid w:val="008F593B"/>
    <w:rsid w:val="00912BAC"/>
    <w:rsid w:val="00926D5B"/>
    <w:rsid w:val="00950905"/>
    <w:rsid w:val="009718E3"/>
    <w:rsid w:val="00971F3A"/>
    <w:rsid w:val="009A16A1"/>
    <w:rsid w:val="009B7EA8"/>
    <w:rsid w:val="009C506B"/>
    <w:rsid w:val="009C5224"/>
    <w:rsid w:val="009D603E"/>
    <w:rsid w:val="009E74E5"/>
    <w:rsid w:val="009E79D2"/>
    <w:rsid w:val="009F20DC"/>
    <w:rsid w:val="009F4A19"/>
    <w:rsid w:val="00A01E81"/>
    <w:rsid w:val="00A03912"/>
    <w:rsid w:val="00A0575F"/>
    <w:rsid w:val="00A246F7"/>
    <w:rsid w:val="00A32AE0"/>
    <w:rsid w:val="00A4157D"/>
    <w:rsid w:val="00A43008"/>
    <w:rsid w:val="00A474D4"/>
    <w:rsid w:val="00A50C2A"/>
    <w:rsid w:val="00A70374"/>
    <w:rsid w:val="00A74C90"/>
    <w:rsid w:val="00A93F73"/>
    <w:rsid w:val="00A9750F"/>
    <w:rsid w:val="00AE73C1"/>
    <w:rsid w:val="00AF2D0A"/>
    <w:rsid w:val="00B00296"/>
    <w:rsid w:val="00B02512"/>
    <w:rsid w:val="00B114BF"/>
    <w:rsid w:val="00B26D5F"/>
    <w:rsid w:val="00B35C9F"/>
    <w:rsid w:val="00B84D2F"/>
    <w:rsid w:val="00B86BF3"/>
    <w:rsid w:val="00BA0024"/>
    <w:rsid w:val="00BA7874"/>
    <w:rsid w:val="00C024C1"/>
    <w:rsid w:val="00C04D52"/>
    <w:rsid w:val="00C113EE"/>
    <w:rsid w:val="00C42419"/>
    <w:rsid w:val="00C46615"/>
    <w:rsid w:val="00C5379A"/>
    <w:rsid w:val="00C562A5"/>
    <w:rsid w:val="00C72102"/>
    <w:rsid w:val="00C73EC6"/>
    <w:rsid w:val="00C776E1"/>
    <w:rsid w:val="00C80E28"/>
    <w:rsid w:val="00CC7C72"/>
    <w:rsid w:val="00D02D6A"/>
    <w:rsid w:val="00D0547F"/>
    <w:rsid w:val="00D138EC"/>
    <w:rsid w:val="00D226E9"/>
    <w:rsid w:val="00D40FCC"/>
    <w:rsid w:val="00D47B0E"/>
    <w:rsid w:val="00D505C7"/>
    <w:rsid w:val="00D66156"/>
    <w:rsid w:val="00D7222C"/>
    <w:rsid w:val="00DF4674"/>
    <w:rsid w:val="00E0009B"/>
    <w:rsid w:val="00E066D3"/>
    <w:rsid w:val="00E47E22"/>
    <w:rsid w:val="00E47E7E"/>
    <w:rsid w:val="00E577BA"/>
    <w:rsid w:val="00E76FA8"/>
    <w:rsid w:val="00E940DB"/>
    <w:rsid w:val="00EF67BC"/>
    <w:rsid w:val="00F0785B"/>
    <w:rsid w:val="00F6086C"/>
    <w:rsid w:val="00FB5465"/>
    <w:rsid w:val="00FC2CA5"/>
    <w:rsid w:val="00FF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3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30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3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30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1</cp:revision>
  <dcterms:created xsi:type="dcterms:W3CDTF">2025-06-17T05:39:00Z</dcterms:created>
  <dcterms:modified xsi:type="dcterms:W3CDTF">2025-06-17T05:40:00Z</dcterms:modified>
</cp:coreProperties>
</file>