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768" w:rsidRPr="00CC2768" w:rsidRDefault="00CC2768" w:rsidP="00724356">
      <w:pPr>
        <w:ind w:firstLine="0"/>
        <w:jc w:val="center"/>
        <w:rPr>
          <w:b/>
          <w:sz w:val="24"/>
          <w:szCs w:val="24"/>
        </w:rPr>
      </w:pPr>
      <w:r w:rsidRPr="00CC2768">
        <w:rPr>
          <w:b/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 xml:space="preserve">                                                                           </w:t>
      </w:r>
      <w:bookmarkStart w:id="0" w:name="_GoBack"/>
      <w:bookmarkEnd w:id="0"/>
      <w:r w:rsidRPr="00CC2768">
        <w:rPr>
          <w:b/>
          <w:sz w:val="24"/>
          <w:szCs w:val="24"/>
        </w:rPr>
        <w:t xml:space="preserve">  Приложение №1</w:t>
      </w:r>
    </w:p>
    <w:p w:rsidR="00724356" w:rsidRDefault="00724356" w:rsidP="00724356">
      <w:pPr>
        <w:ind w:firstLine="0"/>
        <w:jc w:val="center"/>
        <w:rPr>
          <w:b/>
        </w:rPr>
      </w:pPr>
      <w:r>
        <w:rPr>
          <w:b/>
        </w:rPr>
        <w:t xml:space="preserve">Акт готовности ППЭ </w:t>
      </w:r>
    </w:p>
    <w:p w:rsidR="00724356" w:rsidRDefault="00724356" w:rsidP="00724356">
      <w:pPr>
        <w:ind w:firstLine="0"/>
        <w:jc w:val="center"/>
        <w:rPr>
          <w:b/>
        </w:rPr>
      </w:pPr>
      <w:r>
        <w:rPr>
          <w:b/>
        </w:rPr>
        <w:t>в 2023</w:t>
      </w:r>
      <w:r w:rsidRPr="00E83E4F">
        <w:rPr>
          <w:b/>
        </w:rPr>
        <w:t xml:space="preserve"> году</w:t>
      </w:r>
    </w:p>
    <w:p w:rsidR="00724356" w:rsidRDefault="00724356" w:rsidP="00724356">
      <w:pPr>
        <w:ind w:right="707" w:firstLine="0"/>
        <w:rPr>
          <w:sz w:val="20"/>
          <w:szCs w:val="20"/>
        </w:rPr>
      </w:pPr>
    </w:p>
    <w:p w:rsidR="00724356" w:rsidRPr="0003368C" w:rsidRDefault="00724356" w:rsidP="00724356">
      <w:pPr>
        <w:ind w:right="-283"/>
        <w:jc w:val="right"/>
        <w:rPr>
          <w:szCs w:val="20"/>
        </w:rPr>
      </w:pPr>
      <w:r>
        <w:rPr>
          <w:szCs w:val="20"/>
        </w:rPr>
        <w:t>.</w:t>
      </w:r>
    </w:p>
    <w:p w:rsidR="00724356" w:rsidRPr="005B5D00" w:rsidRDefault="00724356" w:rsidP="00724356">
      <w:pPr>
        <w:ind w:right="707" w:firstLine="0"/>
        <w:jc w:val="center"/>
        <w:rPr>
          <w:b/>
          <w:sz w:val="20"/>
          <w:szCs w:val="20"/>
        </w:rPr>
      </w:pPr>
    </w:p>
    <w:tbl>
      <w:tblPr>
        <w:tblStyle w:val="a3"/>
        <w:tblW w:w="10064" w:type="dxa"/>
        <w:tblInd w:w="137" w:type="dxa"/>
        <w:tblLook w:val="04A0" w:firstRow="1" w:lastRow="0" w:firstColumn="1" w:lastColumn="0" w:noHBand="0" w:noVBand="1"/>
      </w:tblPr>
      <w:tblGrid>
        <w:gridCol w:w="4961"/>
        <w:gridCol w:w="5103"/>
      </w:tblGrid>
      <w:tr w:rsidR="00724356" w:rsidRPr="005B5D00" w:rsidTr="00724356">
        <w:trPr>
          <w:trHeight w:val="397"/>
        </w:trPr>
        <w:tc>
          <w:tcPr>
            <w:tcW w:w="4961" w:type="dxa"/>
          </w:tcPr>
          <w:p w:rsidR="00724356" w:rsidRPr="005B5D00" w:rsidRDefault="00724356" w:rsidP="001B2CFA">
            <w:pPr>
              <w:ind w:firstLine="0"/>
              <w:rPr>
                <w:szCs w:val="28"/>
              </w:rPr>
            </w:pPr>
            <w:r w:rsidRPr="005B5D00">
              <w:rPr>
                <w:szCs w:val="28"/>
              </w:rPr>
              <w:t>Наименование муниципалитета:</w:t>
            </w:r>
          </w:p>
        </w:tc>
        <w:tc>
          <w:tcPr>
            <w:tcW w:w="5103" w:type="dxa"/>
          </w:tcPr>
          <w:p w:rsidR="00724356" w:rsidRPr="003E5D3D" w:rsidRDefault="00724356" w:rsidP="001B2CFA">
            <w:pPr>
              <w:ind w:firstLine="0"/>
              <w:jc w:val="center"/>
              <w:rPr>
                <w:szCs w:val="28"/>
              </w:rPr>
            </w:pPr>
            <w:r w:rsidRPr="003E5D3D">
              <w:rPr>
                <w:szCs w:val="28"/>
              </w:rPr>
              <w:t>АМР «</w:t>
            </w:r>
            <w:proofErr w:type="spellStart"/>
            <w:r w:rsidRPr="003E5D3D">
              <w:rPr>
                <w:szCs w:val="28"/>
              </w:rPr>
              <w:t>Кумторкалинский</w:t>
            </w:r>
            <w:proofErr w:type="spellEnd"/>
            <w:r w:rsidRPr="003E5D3D">
              <w:rPr>
                <w:szCs w:val="28"/>
              </w:rPr>
              <w:t xml:space="preserve"> район»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Default="00724356" w:rsidP="001B2CF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ФИО руководителя муниципального органа управления образованием (МОУО):</w:t>
            </w:r>
          </w:p>
        </w:tc>
        <w:tc>
          <w:tcPr>
            <w:tcW w:w="5103" w:type="dxa"/>
          </w:tcPr>
          <w:p w:rsidR="00724356" w:rsidRPr="003E5D3D" w:rsidRDefault="00724356" w:rsidP="001B2CFA">
            <w:pPr>
              <w:ind w:firstLine="0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Агалаев</w:t>
            </w:r>
            <w:proofErr w:type="spellEnd"/>
            <w:r>
              <w:rPr>
                <w:szCs w:val="28"/>
              </w:rPr>
              <w:t xml:space="preserve"> Магомед-</w:t>
            </w:r>
            <w:proofErr w:type="spellStart"/>
            <w:r>
              <w:rPr>
                <w:szCs w:val="28"/>
              </w:rPr>
              <w:t>Джамил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Мустафаевич</w:t>
            </w:r>
            <w:proofErr w:type="spellEnd"/>
            <w:r>
              <w:rPr>
                <w:szCs w:val="28"/>
              </w:rPr>
              <w:t xml:space="preserve"> 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Default="00724356" w:rsidP="001B2CF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Тел. руководителя МОУО: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 (928) 590-92-10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Pr="0003368C" w:rsidRDefault="00724356" w:rsidP="001B2CF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ФИО руководителя образовательной организации (ОО):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Камалутдинова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Аминат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Камалутдиновна</w:t>
            </w:r>
            <w:proofErr w:type="spellEnd"/>
            <w:r>
              <w:rPr>
                <w:szCs w:val="28"/>
              </w:rPr>
              <w:t xml:space="preserve"> 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Default="00724356" w:rsidP="001B2CF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Тел. руководителя ОО: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 (928) 500-55-25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Pr="0003368C" w:rsidRDefault="00724356" w:rsidP="001B2CF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Код пункта проведения экзаменов (ППЭ)</w:t>
            </w:r>
            <w:r w:rsidRPr="0003368C">
              <w:rPr>
                <w:szCs w:val="28"/>
              </w:rPr>
              <w:t>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231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Pr="0003368C" w:rsidRDefault="00724356" w:rsidP="001B2CFA">
            <w:pPr>
              <w:ind w:firstLine="0"/>
              <w:rPr>
                <w:szCs w:val="28"/>
              </w:rPr>
            </w:pPr>
            <w:r w:rsidRPr="0003368C">
              <w:rPr>
                <w:szCs w:val="28"/>
              </w:rPr>
              <w:t>Наименование ППЭ:</w:t>
            </w:r>
          </w:p>
        </w:tc>
        <w:tc>
          <w:tcPr>
            <w:tcW w:w="5103" w:type="dxa"/>
          </w:tcPr>
          <w:p w:rsidR="00724356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МКОУ «</w:t>
            </w:r>
            <w:proofErr w:type="spellStart"/>
            <w:r>
              <w:rPr>
                <w:szCs w:val="28"/>
              </w:rPr>
              <w:t>Коркмаскалинская</w:t>
            </w:r>
            <w:proofErr w:type="spellEnd"/>
            <w:r>
              <w:rPr>
                <w:szCs w:val="28"/>
              </w:rPr>
              <w:t xml:space="preserve"> СОШ</w:t>
            </w:r>
          </w:p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им.   М.-</w:t>
            </w:r>
            <w:proofErr w:type="spellStart"/>
            <w:r>
              <w:rPr>
                <w:szCs w:val="28"/>
              </w:rPr>
              <w:t>З.Баймурзаева</w:t>
            </w:r>
            <w:proofErr w:type="spellEnd"/>
            <w:r>
              <w:rPr>
                <w:szCs w:val="28"/>
              </w:rPr>
              <w:t>»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Pr="0003368C" w:rsidRDefault="00724356" w:rsidP="001B2CFA">
            <w:pPr>
              <w:ind w:firstLine="0"/>
              <w:rPr>
                <w:szCs w:val="28"/>
              </w:rPr>
            </w:pPr>
            <w:r w:rsidRPr="0003368C">
              <w:rPr>
                <w:szCs w:val="28"/>
              </w:rPr>
              <w:t>Адрес ППЭ/ОО: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с. </w:t>
            </w:r>
            <w:proofErr w:type="spellStart"/>
            <w:r>
              <w:rPr>
                <w:szCs w:val="28"/>
              </w:rPr>
              <w:t>Коркмаскала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ул.Свердлова</w:t>
            </w:r>
            <w:proofErr w:type="spellEnd"/>
            <w:r>
              <w:rPr>
                <w:szCs w:val="28"/>
              </w:rPr>
              <w:t xml:space="preserve"> 185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Pr="0003368C" w:rsidRDefault="00724356" w:rsidP="001B2CF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ФИО руководителя ППЭ: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Османова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Барият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Казимпашаевна</w:t>
            </w:r>
            <w:proofErr w:type="spellEnd"/>
            <w:r>
              <w:rPr>
                <w:szCs w:val="28"/>
              </w:rPr>
              <w:t xml:space="preserve"> 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Pr="0003368C" w:rsidRDefault="00724356" w:rsidP="001B2CF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Тел. руководителя ППЭ для звонков: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 (928) 884-59-59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Default="00724356" w:rsidP="001B2CFA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Тел. руководителя организации </w:t>
            </w:r>
            <w:r w:rsidRPr="005B5D00">
              <w:rPr>
                <w:szCs w:val="28"/>
              </w:rPr>
              <w:t xml:space="preserve">Телефон руководителя ППЭ с </w:t>
            </w:r>
            <w:proofErr w:type="spellStart"/>
            <w:r w:rsidRPr="005B5D00">
              <w:rPr>
                <w:szCs w:val="28"/>
              </w:rPr>
              <w:t>мессенджер</w:t>
            </w:r>
            <w:proofErr w:type="spellEnd"/>
            <w:r w:rsidRPr="005B5D00">
              <w:rPr>
                <w:szCs w:val="28"/>
              </w:rPr>
              <w:t xml:space="preserve"> (</w:t>
            </w:r>
            <w:proofErr w:type="spellStart"/>
            <w:r w:rsidRPr="005B5D00">
              <w:rPr>
                <w:szCs w:val="28"/>
              </w:rPr>
              <w:t>WhatsApp</w:t>
            </w:r>
            <w:proofErr w:type="spellEnd"/>
            <w:r w:rsidRPr="005B5D00">
              <w:rPr>
                <w:szCs w:val="28"/>
              </w:rPr>
              <w:t>)</w:t>
            </w:r>
            <w:r>
              <w:rPr>
                <w:szCs w:val="28"/>
              </w:rPr>
              <w:t>:</w:t>
            </w:r>
          </w:p>
        </w:tc>
        <w:tc>
          <w:tcPr>
            <w:tcW w:w="5103" w:type="dxa"/>
          </w:tcPr>
          <w:p w:rsidR="00724356" w:rsidRDefault="00724356" w:rsidP="001B2CFA">
            <w:pPr>
              <w:ind w:firstLine="0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Рук</w:t>
            </w:r>
            <w:proofErr w:type="gramStart"/>
            <w:r>
              <w:rPr>
                <w:szCs w:val="28"/>
              </w:rPr>
              <w:t>.О</w:t>
            </w:r>
            <w:proofErr w:type="gramEnd"/>
            <w:r>
              <w:rPr>
                <w:szCs w:val="28"/>
              </w:rPr>
              <w:t>О</w:t>
            </w:r>
            <w:proofErr w:type="spellEnd"/>
            <w:r>
              <w:rPr>
                <w:szCs w:val="28"/>
              </w:rPr>
              <w:t xml:space="preserve">  8 (928) 500-55-25</w:t>
            </w:r>
          </w:p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Рук ППЭ 8 (928) 884-59-59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Pr="0003368C" w:rsidRDefault="00724356" w:rsidP="001B2CFA">
            <w:pPr>
              <w:ind w:firstLine="0"/>
              <w:rPr>
                <w:szCs w:val="28"/>
              </w:rPr>
            </w:pPr>
            <w:r w:rsidRPr="0003368C">
              <w:rPr>
                <w:szCs w:val="28"/>
              </w:rPr>
              <w:t xml:space="preserve">Номер телефона </w:t>
            </w:r>
            <w:r>
              <w:rPr>
                <w:szCs w:val="28"/>
              </w:rPr>
              <w:t>в штабе ППЭ</w:t>
            </w:r>
            <w:r w:rsidRPr="0003368C">
              <w:rPr>
                <w:szCs w:val="28"/>
              </w:rPr>
              <w:t>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 (963) 421-95-37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Pr="0003368C" w:rsidRDefault="00724356" w:rsidP="001B2CFA">
            <w:pPr>
              <w:ind w:firstLine="0"/>
              <w:rPr>
                <w:szCs w:val="28"/>
              </w:rPr>
            </w:pPr>
            <w:r w:rsidRPr="0003368C">
              <w:rPr>
                <w:szCs w:val="28"/>
              </w:rPr>
              <w:t>Обще</w:t>
            </w:r>
            <w:r>
              <w:rPr>
                <w:szCs w:val="28"/>
              </w:rPr>
              <w:t>е</w:t>
            </w:r>
            <w:r w:rsidRPr="0003368C">
              <w:rPr>
                <w:szCs w:val="28"/>
              </w:rPr>
              <w:t xml:space="preserve"> кол-во аудиторий ППЭ: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</w:p>
        </w:tc>
      </w:tr>
      <w:tr w:rsidR="00724356" w:rsidRPr="0003368C" w:rsidTr="00724356">
        <w:trPr>
          <w:trHeight w:val="397"/>
        </w:trPr>
        <w:tc>
          <w:tcPr>
            <w:tcW w:w="4961" w:type="dxa"/>
          </w:tcPr>
          <w:p w:rsidR="00724356" w:rsidRPr="0003368C" w:rsidRDefault="00724356" w:rsidP="001B2CFA">
            <w:pPr>
              <w:ind w:firstLine="0"/>
              <w:rPr>
                <w:szCs w:val="28"/>
              </w:rPr>
            </w:pPr>
            <w:r w:rsidRPr="0003368C">
              <w:rPr>
                <w:szCs w:val="28"/>
              </w:rPr>
              <w:t>Общая вместимость ППЭ:</w:t>
            </w:r>
          </w:p>
        </w:tc>
        <w:tc>
          <w:tcPr>
            <w:tcW w:w="5103" w:type="dxa"/>
          </w:tcPr>
          <w:p w:rsidR="00724356" w:rsidRPr="0003368C" w:rsidRDefault="00724356" w:rsidP="001B2CF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410+(12ГВЭ+6ОВЗ)</w:t>
            </w:r>
          </w:p>
        </w:tc>
      </w:tr>
    </w:tbl>
    <w:p w:rsidR="00724356" w:rsidRDefault="00724356" w:rsidP="00724356">
      <w:pPr>
        <w:ind w:firstLine="0"/>
      </w:pPr>
    </w:p>
    <w:p w:rsidR="00724356" w:rsidRDefault="00724356" w:rsidP="00724356">
      <w:pPr>
        <w:ind w:firstLine="0"/>
      </w:pPr>
    </w:p>
    <w:p w:rsidR="00724356" w:rsidRDefault="00724356" w:rsidP="00724356">
      <w:r>
        <w:br w:type="page"/>
      </w:r>
    </w:p>
    <w:p w:rsidR="00724356" w:rsidRPr="005B5D00" w:rsidRDefault="00724356" w:rsidP="00724356">
      <w:pPr>
        <w:ind w:firstLine="0"/>
        <w:jc w:val="center"/>
        <w:rPr>
          <w:b/>
        </w:rPr>
      </w:pPr>
      <w:r>
        <w:rPr>
          <w:b/>
        </w:rPr>
        <w:lastRenderedPageBreak/>
        <w:t xml:space="preserve">        </w:t>
      </w:r>
      <w:r w:rsidRPr="005B5D00">
        <w:rPr>
          <w:b/>
        </w:rPr>
        <w:t>Информация о готовности ППЭ к проведению экзамена:</w:t>
      </w:r>
    </w:p>
    <w:p w:rsidR="00724356" w:rsidRDefault="00724356" w:rsidP="00724356">
      <w:pPr>
        <w:ind w:firstLine="0"/>
      </w:pP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795"/>
        <w:gridCol w:w="6460"/>
        <w:gridCol w:w="1167"/>
        <w:gridCol w:w="1921"/>
      </w:tblGrid>
      <w:tr w:rsidR="00724356" w:rsidRPr="008B228B" w:rsidTr="00724356">
        <w:trPr>
          <w:trHeight w:val="397"/>
          <w:tblHeader/>
        </w:trPr>
        <w:tc>
          <w:tcPr>
            <w:tcW w:w="795" w:type="dxa"/>
            <w:shd w:val="clear" w:color="auto" w:fill="F2F2F2" w:themeFill="background1" w:themeFillShade="F2"/>
            <w:vAlign w:val="center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460" w:type="dxa"/>
            <w:shd w:val="clear" w:color="auto" w:fill="F2F2F2" w:themeFill="background1" w:themeFillShade="F2"/>
            <w:vAlign w:val="center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167" w:type="dxa"/>
            <w:shd w:val="clear" w:color="auto" w:fill="F2F2F2" w:themeFill="background1" w:themeFillShade="F2"/>
            <w:vAlign w:val="center"/>
          </w:tcPr>
          <w:p w:rsidR="00724356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</w:rPr>
              <w:t xml:space="preserve">Отметка </w:t>
            </w:r>
          </w:p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(да/нет)</w:t>
            </w:r>
          </w:p>
        </w:tc>
        <w:tc>
          <w:tcPr>
            <w:tcW w:w="1921" w:type="dxa"/>
            <w:shd w:val="clear" w:color="auto" w:fill="F2F2F2" w:themeFill="background1" w:themeFillShade="F2"/>
            <w:vAlign w:val="center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8B228B">
              <w:rPr>
                <w:rFonts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</w:rPr>
              <w:t>Организационная готовность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1.1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Определены в ППЭ помещения (зоны)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8B228B">
              <w:rPr>
                <w:rFonts w:cs="Times New Roman"/>
                <w:sz w:val="24"/>
                <w:szCs w:val="24"/>
              </w:rPr>
              <w:t xml:space="preserve"> необходимые для проведения ГИА в соответствии с методическими документами </w:t>
            </w:r>
            <w:r w:rsidRPr="008B228B">
              <w:rPr>
                <w:rFonts w:cs="Times New Roman"/>
                <w:i/>
                <w:sz w:val="24"/>
                <w:szCs w:val="24"/>
              </w:rPr>
              <w:t>(Определ</w:t>
            </w:r>
            <w:r>
              <w:rPr>
                <w:rFonts w:cs="Times New Roman"/>
                <w:i/>
                <w:sz w:val="24"/>
                <w:szCs w:val="24"/>
              </w:rPr>
              <w:t>ен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и обознач</w:t>
            </w:r>
            <w:r>
              <w:rPr>
                <w:rFonts w:cs="Times New Roman"/>
                <w:i/>
                <w:sz w:val="24"/>
                <w:szCs w:val="24"/>
              </w:rPr>
              <w:t>ен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вход в ППЭ, штаб ППЭ, аудитории ППЭ, помещение для общественных наблюдателей, место для медицинского работника, помещение для сопровождающих, помещение для СМИ, место хранения личных вещей, место проведения инструктажа организаторов, санузел и т.д.) 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1.2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Провед</w:t>
            </w:r>
            <w:r>
              <w:rPr>
                <w:rFonts w:cs="Times New Roman"/>
                <w:sz w:val="24"/>
                <w:szCs w:val="24"/>
              </w:rPr>
              <w:t>е</w:t>
            </w:r>
            <w:r w:rsidRPr="008B228B">
              <w:rPr>
                <w:rFonts w:cs="Times New Roman"/>
                <w:sz w:val="24"/>
                <w:szCs w:val="24"/>
              </w:rPr>
              <w:t>на необходимая подготовительная работа по подготовке индивидуальных мест участников ГИА, всех помещений и зон, задействованных в проведении ГИА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r w:rsidRPr="008B228B">
              <w:rPr>
                <w:rFonts w:cs="Times New Roman"/>
                <w:i/>
                <w:sz w:val="24"/>
                <w:szCs w:val="24"/>
              </w:rPr>
              <w:t>(Расстав</w:t>
            </w:r>
            <w:r>
              <w:rPr>
                <w:rFonts w:cs="Times New Roman"/>
                <w:i/>
                <w:sz w:val="24"/>
                <w:szCs w:val="24"/>
              </w:rPr>
              <w:t>лена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мебель, закрыт</w:t>
            </w:r>
            <w:r>
              <w:rPr>
                <w:rFonts w:cs="Times New Roman"/>
                <w:i/>
                <w:sz w:val="24"/>
                <w:szCs w:val="24"/>
              </w:rPr>
              <w:t>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информационные стенды, убра</w:t>
            </w:r>
            <w:r>
              <w:rPr>
                <w:rFonts w:cs="Times New Roman"/>
                <w:i/>
                <w:sz w:val="24"/>
                <w:szCs w:val="24"/>
              </w:rPr>
              <w:t>но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неиспользуемое оборудование, </w:t>
            </w:r>
            <w:r>
              <w:rPr>
                <w:rFonts w:cs="Times New Roman"/>
                <w:i/>
                <w:sz w:val="24"/>
                <w:szCs w:val="24"/>
              </w:rPr>
              <w:t>установлены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часы, запер</w:t>
            </w:r>
            <w:r>
              <w:rPr>
                <w:rFonts w:cs="Times New Roman"/>
                <w:i/>
                <w:sz w:val="24"/>
                <w:szCs w:val="24"/>
              </w:rPr>
              <w:t>ты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и опечата</w:t>
            </w:r>
            <w:r>
              <w:rPr>
                <w:rFonts w:cs="Times New Roman"/>
                <w:i/>
                <w:sz w:val="24"/>
                <w:szCs w:val="24"/>
              </w:rPr>
              <w:t>ны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неиспользуемые помещения, разме</w:t>
            </w:r>
            <w:r>
              <w:rPr>
                <w:rFonts w:cs="Times New Roman"/>
                <w:i/>
                <w:sz w:val="24"/>
                <w:szCs w:val="24"/>
              </w:rPr>
              <w:t>щены</w:t>
            </w:r>
            <w:r w:rsidRPr="008B228B">
              <w:rPr>
                <w:rFonts w:cs="Times New Roman"/>
                <w:i/>
                <w:sz w:val="24"/>
                <w:szCs w:val="24"/>
              </w:rPr>
              <w:t xml:space="preserve"> номера рабочих мест участников и номера аудиторий в зоне видимости камер видеонаблюдения, а также плакаты о ведении видеонаблюдения и информационные плакаты в штабе ППЭ и др.)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1.</w:t>
            </w: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Закреплены за ППЭ две автомашины с опытными водителями для безопасной доставки членов ГЭК с экзаменационными материалами, общественных наблюдателей и федеральных экспертов из РЦОИ в ППЭ и обратно в день проведения экзамен</w:t>
            </w:r>
            <w:r>
              <w:rPr>
                <w:rFonts w:cs="Times New Roman"/>
                <w:sz w:val="24"/>
                <w:szCs w:val="24"/>
              </w:rPr>
              <w:t>а</w:t>
            </w:r>
            <w:r w:rsidRPr="00AA198D">
              <w:rPr>
                <w:rFonts w:cs="Times New Roman"/>
                <w:b/>
                <w:i/>
                <w:sz w:val="24"/>
                <w:szCs w:val="24"/>
                <w:u w:val="single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  <w:u w:val="single"/>
              </w:rPr>
              <w:t>В</w:t>
            </w:r>
            <w:r w:rsidRPr="00AA198D">
              <w:rPr>
                <w:rFonts w:cs="Times New Roman"/>
                <w:b/>
                <w:i/>
                <w:sz w:val="24"/>
                <w:szCs w:val="24"/>
                <w:u w:val="single"/>
              </w:rPr>
              <w:t xml:space="preserve"> примечании указать </w:t>
            </w:r>
            <w:r>
              <w:rPr>
                <w:rFonts w:cs="Times New Roman"/>
                <w:b/>
                <w:i/>
                <w:sz w:val="24"/>
                <w:szCs w:val="24"/>
                <w:u w:val="single"/>
              </w:rPr>
              <w:t>марку/номер автомашин и ФИО/телефон водителей</w:t>
            </w:r>
            <w:r w:rsidRPr="00AA198D">
              <w:rPr>
                <w:rFonts w:cs="Times New Roman"/>
                <w:b/>
                <w:i/>
                <w:sz w:val="24"/>
                <w:szCs w:val="24"/>
                <w:u w:val="single"/>
              </w:rPr>
              <w:t>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603DE3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603DE3">
              <w:rPr>
                <w:rFonts w:cs="Times New Roman"/>
                <w:b/>
                <w:sz w:val="24"/>
                <w:szCs w:val="24"/>
              </w:rPr>
              <w:t>Т 793 ОВ  05</w:t>
            </w:r>
          </w:p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Султанов А.Н.</w:t>
            </w:r>
          </w:p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8(928)789-86-61</w:t>
            </w:r>
          </w:p>
          <w:p w:rsidR="00724356" w:rsidRPr="00247EC7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  <w:proofErr w:type="gramStart"/>
            <w:r w:rsidRPr="00247EC7">
              <w:rPr>
                <w:rFonts w:cs="Times New Roman"/>
                <w:b/>
                <w:sz w:val="24"/>
                <w:szCs w:val="24"/>
              </w:rPr>
              <w:t>Р</w:t>
            </w:r>
            <w:proofErr w:type="gramEnd"/>
            <w:r w:rsidRPr="00247EC7">
              <w:rPr>
                <w:rFonts w:cs="Times New Roman"/>
                <w:b/>
                <w:sz w:val="24"/>
                <w:szCs w:val="24"/>
              </w:rPr>
              <w:t xml:space="preserve"> 126 НН  05</w:t>
            </w:r>
          </w:p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Джапаров Б.А.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8(963)796-88-05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1.4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Санузлы находятся внутри ППЭ</w:t>
            </w:r>
          </w:p>
          <w:p w:rsidR="00724356" w:rsidRPr="002941D8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i/>
                <w:sz w:val="24"/>
                <w:szCs w:val="24"/>
              </w:rPr>
            </w:pPr>
            <w:proofErr w:type="gramStart"/>
            <w:r w:rsidRPr="002941D8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>В примечании указать общее количество кабин в санузлах.</w:t>
            </w:r>
            <w:proofErr w:type="gramEnd"/>
            <w:r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r w:rsidRPr="002941D8">
              <w:rPr>
                <w:rFonts w:cs="Times New Roman"/>
                <w:b/>
                <w:i/>
                <w:sz w:val="24"/>
                <w:szCs w:val="24"/>
              </w:rPr>
              <w:t>В случае, если санузел находится за пределами ППЭ, необходимо ППЭ оснастить биотуалетами</w:t>
            </w:r>
            <w:r>
              <w:rPr>
                <w:rFonts w:cs="Times New Roman"/>
                <w:b/>
                <w:i/>
                <w:sz w:val="24"/>
                <w:szCs w:val="24"/>
              </w:rPr>
              <w:t>).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8B228B">
              <w:rPr>
                <w:rFonts w:cs="Times New Roman"/>
                <w:b/>
                <w:sz w:val="24"/>
                <w:szCs w:val="24"/>
                <w:lang w:val="en-US"/>
              </w:rPr>
              <w:t>II.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</w:rPr>
              <w:t>Техническая готовность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Все аудитории проведения ЕГЭ оснащены «Станциями организатора» с характеристиками не ниже рекомендованных </w:t>
            </w:r>
            <w:r w:rsidRPr="008B228B">
              <w:rPr>
                <w:rFonts w:cs="Times New Roman"/>
                <w:i/>
                <w:sz w:val="24"/>
                <w:szCs w:val="24"/>
              </w:rPr>
              <w:t>(Стационарный ПК/моноблок/ноутбук с МФУ с автоподачей бум</w:t>
            </w:r>
            <w:r>
              <w:rPr>
                <w:rFonts w:cs="Times New Roman"/>
                <w:i/>
                <w:sz w:val="24"/>
                <w:szCs w:val="24"/>
              </w:rPr>
              <w:t>аги без доступа к сети Интернет). (</w:t>
            </w:r>
            <w:r>
              <w:rPr>
                <w:rFonts w:cs="Times New Roman"/>
                <w:b/>
                <w:i/>
                <w:sz w:val="24"/>
                <w:szCs w:val="24"/>
                <w:u w:val="single"/>
              </w:rPr>
              <w:t>В</w:t>
            </w:r>
            <w:r w:rsidRPr="00AA198D">
              <w:rPr>
                <w:rFonts w:cs="Times New Roman"/>
                <w:b/>
                <w:i/>
                <w:sz w:val="24"/>
                <w:szCs w:val="24"/>
                <w:u w:val="single"/>
              </w:rPr>
              <w:t xml:space="preserve"> примечании указать кол-во)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Подготовлены резервные «станции организатора» 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>указать кол-во)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Подготовлены основная «станция сканирования» в штабе ППЭ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i/>
                <w:sz w:val="24"/>
                <w:szCs w:val="24"/>
              </w:rPr>
              <w:t>(Стационарный ПК/моноблок/ноутбук с МФУ или со сканеров с автоподачей бумаги без доступа к сети Интернет)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Подготовлены </w:t>
            </w:r>
            <w:r w:rsidRPr="00D30F20">
              <w:rPr>
                <w:rFonts w:cs="Times New Roman"/>
                <w:sz w:val="24"/>
                <w:szCs w:val="24"/>
              </w:rPr>
              <w:t>резервная «станция сканирования» в</w:t>
            </w:r>
            <w:r w:rsidRPr="008B228B">
              <w:rPr>
                <w:rFonts w:cs="Times New Roman"/>
                <w:sz w:val="24"/>
                <w:szCs w:val="24"/>
              </w:rPr>
              <w:t xml:space="preserve"> штабе ППЭ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i/>
                <w:sz w:val="24"/>
                <w:szCs w:val="24"/>
              </w:rPr>
              <w:t>(Стационарный ПК/моноблок/ноутбук с МФУ или со сканеров с автоподачей бумаги без доступа к сети Интернет)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Подготовлены </w:t>
            </w:r>
            <w:r>
              <w:rPr>
                <w:rFonts w:cs="Times New Roman"/>
                <w:sz w:val="24"/>
                <w:szCs w:val="24"/>
              </w:rPr>
              <w:t>о</w:t>
            </w:r>
            <w:r w:rsidRPr="008B228B">
              <w:rPr>
                <w:rFonts w:cs="Times New Roman"/>
                <w:sz w:val="24"/>
                <w:szCs w:val="24"/>
              </w:rPr>
              <w:t>сновная «станция авторизации»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i/>
                <w:sz w:val="24"/>
                <w:szCs w:val="24"/>
              </w:rPr>
              <w:t>(Стационарный ПК/моноблок/ноутбук с доступом к сети Интернет)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</w:t>
            </w: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Подготовлены резервная «станция авторизации»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i/>
                <w:sz w:val="24"/>
                <w:szCs w:val="24"/>
              </w:rPr>
              <w:t>(Стационарный ПК/моноблок/ноутбук с доступом к сети Интернет)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</w:t>
            </w: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Установлена на входе в ППЭ стацио</w:t>
            </w:r>
            <w:r>
              <w:rPr>
                <w:rFonts w:cs="Times New Roman"/>
                <w:sz w:val="24"/>
                <w:szCs w:val="24"/>
              </w:rPr>
              <w:t xml:space="preserve">нарная </w:t>
            </w:r>
            <w:r w:rsidRPr="008B228B">
              <w:rPr>
                <w:rFonts w:cs="Times New Roman"/>
                <w:sz w:val="24"/>
                <w:szCs w:val="24"/>
              </w:rPr>
              <w:t xml:space="preserve">рамка </w:t>
            </w:r>
            <w:proofErr w:type="spellStart"/>
            <w:r w:rsidRPr="008B228B">
              <w:rPr>
                <w:rFonts w:cs="Times New Roman"/>
                <w:sz w:val="24"/>
                <w:szCs w:val="24"/>
              </w:rPr>
              <w:lastRenderedPageBreak/>
              <w:t>металлодетектора</w:t>
            </w:r>
            <w:proofErr w:type="spellEnd"/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>В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 xml:space="preserve"> примечании указать количество и модель)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ДА</w:t>
            </w:r>
          </w:p>
        </w:tc>
        <w:tc>
          <w:tcPr>
            <w:tcW w:w="1921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МТД-КА-01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1шт.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lastRenderedPageBreak/>
              <w:t>2.</w:t>
            </w: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ППЭ </w:t>
            </w:r>
            <w:r>
              <w:rPr>
                <w:rFonts w:cs="Times New Roman"/>
                <w:sz w:val="24"/>
                <w:szCs w:val="24"/>
              </w:rPr>
              <w:t xml:space="preserve">оснащен </w:t>
            </w:r>
            <w:r w:rsidRPr="008B228B">
              <w:rPr>
                <w:rFonts w:cs="Times New Roman"/>
                <w:sz w:val="24"/>
                <w:szCs w:val="24"/>
              </w:rPr>
              <w:t xml:space="preserve">ручными </w:t>
            </w:r>
            <w:proofErr w:type="spellStart"/>
            <w:r w:rsidRPr="008B228B">
              <w:rPr>
                <w:rFonts w:cs="Times New Roman"/>
                <w:sz w:val="24"/>
                <w:szCs w:val="24"/>
              </w:rPr>
              <w:t>металлодетекторами</w:t>
            </w:r>
            <w:proofErr w:type="spellEnd"/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>В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 xml:space="preserve"> примечании указать количество)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 шт.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</w:t>
            </w: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ППЭ </w:t>
            </w:r>
            <w:r>
              <w:rPr>
                <w:rFonts w:cs="Times New Roman"/>
                <w:sz w:val="24"/>
                <w:szCs w:val="24"/>
              </w:rPr>
              <w:t xml:space="preserve">оснащен </w:t>
            </w:r>
            <w:r w:rsidRPr="008B228B">
              <w:rPr>
                <w:rFonts w:cs="Times New Roman"/>
                <w:sz w:val="24"/>
                <w:szCs w:val="24"/>
              </w:rPr>
              <w:t xml:space="preserve">блокираторами </w:t>
            </w:r>
            <w:r>
              <w:rPr>
                <w:rFonts w:cs="Times New Roman"/>
                <w:sz w:val="24"/>
                <w:szCs w:val="24"/>
              </w:rPr>
              <w:t>сигналов подвижной связи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>указать количество и модель)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2.шт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</w:t>
            </w: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</w:t>
            </w:r>
            <w:r w:rsidRPr="008B228B">
              <w:rPr>
                <w:rFonts w:cs="Times New Roman"/>
                <w:sz w:val="24"/>
                <w:szCs w:val="24"/>
              </w:rPr>
              <w:t xml:space="preserve"> штабе ППЭ </w:t>
            </w:r>
            <w:r>
              <w:rPr>
                <w:rFonts w:cs="Times New Roman"/>
                <w:sz w:val="24"/>
                <w:szCs w:val="24"/>
              </w:rPr>
              <w:t xml:space="preserve">установлен </w:t>
            </w:r>
            <w:r w:rsidRPr="008B228B">
              <w:rPr>
                <w:rFonts w:cs="Times New Roman"/>
                <w:sz w:val="24"/>
                <w:szCs w:val="24"/>
              </w:rPr>
              <w:t xml:space="preserve">стационарный </w:t>
            </w:r>
            <w:proofErr w:type="spellStart"/>
            <w:r w:rsidRPr="008B228B">
              <w:rPr>
                <w:rFonts w:cs="Times New Roman"/>
                <w:sz w:val="24"/>
                <w:szCs w:val="24"/>
              </w:rPr>
              <w:t>VoIP</w:t>
            </w:r>
            <w:proofErr w:type="spellEnd"/>
            <w:r w:rsidRPr="008B228B">
              <w:rPr>
                <w:rFonts w:cs="Times New Roman"/>
                <w:sz w:val="24"/>
                <w:szCs w:val="24"/>
              </w:rPr>
              <w:t>-телефон (</w:t>
            </w:r>
            <w:r w:rsidRPr="008B228B">
              <w:rPr>
                <w:rFonts w:cs="Times New Roman"/>
                <w:sz w:val="24"/>
                <w:szCs w:val="24"/>
                <w:lang w:val="en-US"/>
              </w:rPr>
              <w:t>sip</w:t>
            </w:r>
            <w:r w:rsidRPr="008B228B">
              <w:rPr>
                <w:rFonts w:cs="Times New Roman"/>
                <w:sz w:val="24"/>
                <w:szCs w:val="24"/>
              </w:rPr>
              <w:t xml:space="preserve">) телефон для связи с ППЭ 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>указать модель и номер телефона)</w:t>
            </w:r>
          </w:p>
        </w:tc>
        <w:tc>
          <w:tcPr>
            <w:tcW w:w="1167" w:type="dxa"/>
          </w:tcPr>
          <w:p w:rsidR="00724356" w:rsidRPr="00F91D33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F91D33"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ES205-</w:t>
            </w:r>
            <w:r>
              <w:rPr>
                <w:rFonts w:cs="Times New Roman"/>
                <w:sz w:val="24"/>
                <w:szCs w:val="24"/>
              </w:rPr>
              <w:t>Р</w:t>
            </w:r>
            <w:r>
              <w:rPr>
                <w:rFonts w:cs="Times New Roman"/>
                <w:sz w:val="24"/>
                <w:szCs w:val="24"/>
                <w:lang w:val="en-US"/>
              </w:rPr>
              <w:t>N</w:t>
            </w:r>
          </w:p>
          <w:p w:rsidR="00724356" w:rsidRPr="00F91D33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661088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</w:t>
            </w: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</w:t>
            </w:r>
            <w:r w:rsidRPr="008B228B">
              <w:rPr>
                <w:rFonts w:cs="Times New Roman"/>
                <w:sz w:val="24"/>
                <w:szCs w:val="24"/>
              </w:rPr>
              <w:t xml:space="preserve"> штабе ППЭ </w:t>
            </w:r>
            <w:r>
              <w:rPr>
                <w:rFonts w:cs="Times New Roman"/>
                <w:sz w:val="24"/>
                <w:szCs w:val="24"/>
              </w:rPr>
              <w:t xml:space="preserve">имеется </w:t>
            </w:r>
            <w:r w:rsidRPr="008B228B">
              <w:rPr>
                <w:rFonts w:cs="Times New Roman"/>
                <w:sz w:val="24"/>
                <w:szCs w:val="24"/>
              </w:rPr>
              <w:t xml:space="preserve">основной канал связи Интернет 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proofErr w:type="gramStart"/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>указать скорость интернета и провайдер связи</w:t>
            </w:r>
            <w:r>
              <w:rPr>
                <w:rFonts w:cs="Times New Roman"/>
                <w:b/>
                <w:i/>
                <w:sz w:val="24"/>
                <w:szCs w:val="24"/>
              </w:rPr>
              <w:t>.</w:t>
            </w:r>
            <w:proofErr w:type="gramEnd"/>
            <w:r>
              <w:rPr>
                <w:rFonts w:cs="Times New Roman"/>
                <w:b/>
                <w:i/>
                <w:sz w:val="24"/>
                <w:szCs w:val="24"/>
              </w:rPr>
              <w:t xml:space="preserve"> Проверь используя сайт </w:t>
            </w:r>
            <w:r w:rsidRPr="00192205">
              <w:rPr>
                <w:rFonts w:cs="Times New Roman"/>
                <w:b/>
                <w:i/>
                <w:sz w:val="24"/>
                <w:szCs w:val="24"/>
              </w:rPr>
              <w:t>2</w:t>
            </w:r>
            <w:proofErr w:type="spellStart"/>
            <w:r>
              <w:rPr>
                <w:rFonts w:cs="Times New Roman"/>
                <w:b/>
                <w:i/>
                <w:sz w:val="24"/>
                <w:szCs w:val="24"/>
                <w:lang w:val="en-US"/>
              </w:rPr>
              <w:t>ip</w:t>
            </w:r>
            <w:proofErr w:type="spellEnd"/>
            <w:r w:rsidRPr="00192205">
              <w:rPr>
                <w:rFonts w:cs="Times New Roman"/>
                <w:b/>
                <w:i/>
                <w:sz w:val="24"/>
                <w:szCs w:val="24"/>
              </w:rPr>
              <w:t>.</w:t>
            </w:r>
            <w:proofErr w:type="spellStart"/>
            <w:r>
              <w:rPr>
                <w:rFonts w:cs="Times New Roman"/>
                <w:b/>
                <w:i/>
                <w:sz w:val="24"/>
                <w:szCs w:val="24"/>
                <w:lang w:val="en-US"/>
              </w:rPr>
              <w:t>ru</w:t>
            </w:r>
            <w:proofErr w:type="spellEnd"/>
            <w:r w:rsidRPr="00AA198D">
              <w:rPr>
                <w:rFonts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ЭЛЛКО 100мб/с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</w:t>
            </w:r>
            <w:r w:rsidRPr="008B228B">
              <w:rPr>
                <w:rFonts w:cs="Times New Roman"/>
                <w:sz w:val="24"/>
                <w:szCs w:val="24"/>
              </w:rPr>
              <w:t xml:space="preserve">штабе ППЭ резервный канал связи Интернет 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i/>
                <w:sz w:val="24"/>
                <w:szCs w:val="24"/>
              </w:rPr>
            </w:pPr>
            <w:proofErr w:type="gramStart"/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>указать скорос</w:t>
            </w:r>
            <w:r>
              <w:rPr>
                <w:rFonts w:cs="Times New Roman"/>
                <w:b/>
                <w:i/>
                <w:sz w:val="24"/>
                <w:szCs w:val="24"/>
              </w:rPr>
              <w:t>ть интернета и провайдер связи.</w:t>
            </w:r>
            <w:proofErr w:type="gramEnd"/>
            <w:r>
              <w:rPr>
                <w:rFonts w:cs="Times New Roman"/>
                <w:b/>
                <w:i/>
                <w:sz w:val="24"/>
                <w:szCs w:val="24"/>
              </w:rPr>
              <w:t xml:space="preserve"> Проверь используя сайт </w:t>
            </w:r>
            <w:r w:rsidRPr="00002671">
              <w:rPr>
                <w:rFonts w:cs="Times New Roman"/>
                <w:b/>
                <w:i/>
                <w:sz w:val="24"/>
                <w:szCs w:val="24"/>
              </w:rPr>
              <w:t>2</w:t>
            </w:r>
            <w:proofErr w:type="spellStart"/>
            <w:r>
              <w:rPr>
                <w:rFonts w:cs="Times New Roman"/>
                <w:b/>
                <w:i/>
                <w:sz w:val="24"/>
                <w:szCs w:val="24"/>
                <w:lang w:val="en-US"/>
              </w:rPr>
              <w:t>ip</w:t>
            </w:r>
            <w:proofErr w:type="spellEnd"/>
            <w:r w:rsidRPr="00002671">
              <w:rPr>
                <w:rFonts w:cs="Times New Roman"/>
                <w:b/>
                <w:i/>
                <w:sz w:val="24"/>
                <w:szCs w:val="24"/>
              </w:rPr>
              <w:t>.</w:t>
            </w:r>
            <w:proofErr w:type="spellStart"/>
            <w:r>
              <w:rPr>
                <w:rFonts w:cs="Times New Roman"/>
                <w:b/>
                <w:i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cs="Times New Roman"/>
                <w:b/>
                <w:i/>
                <w:sz w:val="24"/>
                <w:szCs w:val="24"/>
              </w:rPr>
              <w:t xml:space="preserve">) 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ЭРЛАЙН 100мб/с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В ш</w:t>
            </w:r>
            <w:r w:rsidRPr="008B228B">
              <w:rPr>
                <w:rFonts w:cs="Times New Roman"/>
                <w:sz w:val="24"/>
                <w:szCs w:val="24"/>
              </w:rPr>
              <w:t xml:space="preserve">табе ППЭ </w:t>
            </w:r>
            <w:r>
              <w:rPr>
                <w:rFonts w:cs="Times New Roman"/>
                <w:sz w:val="24"/>
                <w:szCs w:val="24"/>
              </w:rPr>
              <w:t xml:space="preserve">имеется </w:t>
            </w:r>
            <w:r w:rsidRPr="008B228B">
              <w:rPr>
                <w:rFonts w:cs="Times New Roman"/>
                <w:sz w:val="24"/>
                <w:szCs w:val="24"/>
              </w:rPr>
              <w:t xml:space="preserve">альтернативный (сотовый) канал связи Интернет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>указать скор</w:t>
            </w:r>
            <w:r>
              <w:rPr>
                <w:rFonts w:cs="Times New Roman"/>
                <w:b/>
                <w:i/>
                <w:sz w:val="24"/>
                <w:szCs w:val="24"/>
              </w:rPr>
              <w:t>ость интернета и оператор связи.</w:t>
            </w:r>
            <w:proofErr w:type="gramEnd"/>
            <w:r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r w:rsidRPr="00002671">
              <w:rPr>
                <w:rFonts w:cs="Times New Roman"/>
                <w:b/>
                <w:i/>
                <w:sz w:val="24"/>
                <w:szCs w:val="24"/>
              </w:rPr>
              <w:t>Допускается использование USB-модема 3G/4G либо смартфон с функцией раздачи интернета через модем)</w:t>
            </w:r>
          </w:p>
        </w:tc>
        <w:tc>
          <w:tcPr>
            <w:tcW w:w="1167" w:type="dxa"/>
          </w:tcPr>
          <w:p w:rsidR="00724356" w:rsidRPr="00F91D33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F91D33"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Оператор-МТС, скорость интернета –до 100 Мбит/сек.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</w:t>
            </w:r>
            <w:r w:rsidRPr="008B228B">
              <w:rPr>
                <w:rFonts w:cs="Times New Roman"/>
                <w:sz w:val="24"/>
                <w:szCs w:val="24"/>
              </w:rPr>
              <w:t xml:space="preserve">о всех аудиториях проведения ЕГЭ и ГВЭ-11 </w:t>
            </w:r>
            <w:r>
              <w:rPr>
                <w:rFonts w:cs="Times New Roman"/>
                <w:sz w:val="24"/>
                <w:szCs w:val="24"/>
              </w:rPr>
              <w:t xml:space="preserve">установлены 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ip</w:t>
            </w:r>
            <w:proofErr w:type="spellEnd"/>
            <w:r w:rsidRPr="008B228B">
              <w:rPr>
                <w:rFonts w:cs="Times New Roman"/>
                <w:sz w:val="24"/>
                <w:szCs w:val="24"/>
              </w:rPr>
              <w:t>-каме</w:t>
            </w:r>
            <w:r>
              <w:rPr>
                <w:rFonts w:cs="Times New Roman"/>
                <w:sz w:val="24"/>
                <w:szCs w:val="24"/>
              </w:rPr>
              <w:t xml:space="preserve">ры видеонаблюдения, проверена </w:t>
            </w:r>
            <w:r w:rsidRPr="008B228B">
              <w:rPr>
                <w:rFonts w:cs="Times New Roman"/>
                <w:sz w:val="24"/>
                <w:szCs w:val="24"/>
              </w:rPr>
              <w:t xml:space="preserve">работоспособность и </w:t>
            </w:r>
            <w:r>
              <w:rPr>
                <w:rFonts w:cs="Times New Roman"/>
                <w:sz w:val="24"/>
                <w:szCs w:val="24"/>
              </w:rPr>
              <w:t xml:space="preserve">выставлены </w:t>
            </w:r>
            <w:r w:rsidRPr="008B228B">
              <w:rPr>
                <w:rFonts w:cs="Times New Roman"/>
                <w:sz w:val="24"/>
                <w:szCs w:val="24"/>
              </w:rPr>
              <w:t>ракурсы камер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  <w:p w:rsidR="00724356" w:rsidRPr="00002671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i/>
                <w:sz w:val="24"/>
                <w:szCs w:val="24"/>
              </w:rPr>
            </w:pPr>
            <w:r w:rsidRPr="00002671">
              <w:rPr>
                <w:rFonts w:cs="Times New Roman"/>
                <w:b/>
                <w:i/>
                <w:sz w:val="24"/>
                <w:szCs w:val="24"/>
              </w:rPr>
              <w:t xml:space="preserve">(Проверить обзор и доступность всех камер в штабе ППЭ на АРМ-видеонаблюдения) 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Коммутационные ящики, куда подключены 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ip</w:t>
            </w:r>
            <w:proofErr w:type="spellEnd"/>
            <w:r w:rsidRPr="008E6F44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</w:rPr>
              <w:t>видеокамеры, находятся под видеонаблюдением.</w:t>
            </w:r>
          </w:p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D30F20">
              <w:rPr>
                <w:rFonts w:cs="Times New Roman"/>
                <w:i/>
                <w:sz w:val="24"/>
                <w:szCs w:val="24"/>
              </w:rPr>
              <w:t>(проверить обзор и доступность камер в штабе ППЭ</w:t>
            </w:r>
            <w:r>
              <w:rPr>
                <w:rFonts w:cs="Times New Roman"/>
                <w:i/>
                <w:sz w:val="24"/>
                <w:szCs w:val="24"/>
              </w:rPr>
              <w:t>. Коммутационные ящики должны быть в зоне видимости камер)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Установлен и функционирует АРМ-оператора видеонаблюдения в штабе ППЭ для проведения ЕГЭ и ГВЭ-11 с действующей лицензией на специализированное программное обеспечение для видеозаписи и </w:t>
            </w:r>
            <w:proofErr w:type="spellStart"/>
            <w:r w:rsidRPr="008B228B">
              <w:rPr>
                <w:rFonts w:cs="Times New Roman"/>
                <w:sz w:val="24"/>
                <w:szCs w:val="24"/>
              </w:rPr>
              <w:t>видеопротоколирования</w:t>
            </w:r>
            <w:r w:rsidRPr="008B228B">
              <w:rPr>
                <w:rFonts w:cs="Times New Roman"/>
                <w:sz w:val="24"/>
                <w:szCs w:val="24"/>
                <w:lang w:val="en-US"/>
              </w:rPr>
              <w:t>AstralVideoSystem</w:t>
            </w:r>
            <w:proofErr w:type="spellEnd"/>
            <w:r w:rsidRPr="008B228B">
              <w:rPr>
                <w:rFonts w:cs="Times New Roman"/>
                <w:sz w:val="24"/>
                <w:szCs w:val="24"/>
              </w:rPr>
              <w:t xml:space="preserve"> (</w:t>
            </w:r>
            <w:r w:rsidRPr="008B228B">
              <w:rPr>
                <w:rFonts w:cs="Times New Roman"/>
                <w:sz w:val="24"/>
                <w:szCs w:val="24"/>
                <w:lang w:val="en-US"/>
              </w:rPr>
              <w:t>AVS</w:t>
            </w:r>
            <w:r w:rsidRPr="008B228B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Подготовлен </w:t>
            </w:r>
            <w:r>
              <w:rPr>
                <w:rFonts w:cs="Times New Roman"/>
                <w:sz w:val="24"/>
                <w:szCs w:val="24"/>
              </w:rPr>
              <w:t>р</w:t>
            </w:r>
            <w:r w:rsidRPr="008B228B">
              <w:rPr>
                <w:rFonts w:cs="Times New Roman"/>
                <w:sz w:val="24"/>
                <w:szCs w:val="24"/>
              </w:rPr>
              <w:t xml:space="preserve">езервный АРМ-оператора видеонаблюдения в штабе ППЭ с копией (клоном) полностью настроенной системы </w:t>
            </w:r>
            <w:proofErr w:type="spellStart"/>
            <w:r w:rsidRPr="008B228B">
              <w:rPr>
                <w:rFonts w:cs="Times New Roman"/>
                <w:sz w:val="24"/>
                <w:szCs w:val="24"/>
                <w:lang w:val="en-US"/>
              </w:rPr>
              <w:t>AstralVideoSystem</w:t>
            </w:r>
            <w:proofErr w:type="spellEnd"/>
            <w:r w:rsidRPr="008B228B">
              <w:rPr>
                <w:rFonts w:cs="Times New Roman"/>
                <w:sz w:val="24"/>
                <w:szCs w:val="24"/>
              </w:rPr>
              <w:t xml:space="preserve"> (</w:t>
            </w:r>
            <w:r w:rsidRPr="008B228B">
              <w:rPr>
                <w:rFonts w:cs="Times New Roman"/>
                <w:sz w:val="24"/>
                <w:szCs w:val="24"/>
                <w:lang w:val="en-US"/>
              </w:rPr>
              <w:t>AVS</w:t>
            </w:r>
            <w:r w:rsidRPr="008B228B">
              <w:rPr>
                <w:rFonts w:cs="Times New Roman"/>
                <w:sz w:val="24"/>
                <w:szCs w:val="24"/>
              </w:rPr>
              <w:t>)</w:t>
            </w:r>
          </w:p>
          <w:p w:rsidR="00724356" w:rsidRPr="00002671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i/>
                <w:sz w:val="24"/>
                <w:szCs w:val="24"/>
              </w:rPr>
            </w:pPr>
            <w:r w:rsidRPr="00002671">
              <w:rPr>
                <w:rFonts w:cs="Times New Roman"/>
                <w:b/>
                <w:i/>
                <w:sz w:val="24"/>
                <w:szCs w:val="24"/>
              </w:rPr>
              <w:t>(Стационарный ПК с соответствующими техническими параметрами. Необходимо подключить резервный АРМ и проверить работоспособность)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Все коммутаторы и АРМ</w:t>
            </w:r>
            <w:r w:rsidRPr="006A153F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</w:rPr>
              <w:t xml:space="preserve">видеонаблюдения оснащены источниками бесперебойного питания (ИБП) с необходимым зарядом питания для обеспечения 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ip</w:t>
            </w:r>
            <w:proofErr w:type="spellEnd"/>
            <w:r w:rsidRPr="006A153F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</w:rPr>
              <w:t xml:space="preserve">камер и АРМ питанием не менее чем на 20 мин. </w:t>
            </w:r>
          </w:p>
          <w:p w:rsidR="00724356" w:rsidRPr="00002671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i/>
                <w:sz w:val="24"/>
                <w:szCs w:val="24"/>
              </w:rPr>
            </w:pPr>
            <w:r w:rsidRPr="00002671">
              <w:rPr>
                <w:rFonts w:cs="Times New Roman"/>
                <w:b/>
                <w:i/>
                <w:sz w:val="24"/>
                <w:szCs w:val="24"/>
              </w:rPr>
              <w:t>(Необходимо отключить электропитание ИБП и проверить сколько минут будут функционировать камеры от ИБП)</w:t>
            </w:r>
          </w:p>
        </w:tc>
        <w:tc>
          <w:tcPr>
            <w:tcW w:w="1167" w:type="dxa"/>
          </w:tcPr>
          <w:p w:rsidR="00724356" w:rsidRPr="00F91D33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F91D33"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2.1</w:t>
            </w: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</w:t>
            </w:r>
            <w:r w:rsidRPr="008B228B">
              <w:rPr>
                <w:rFonts w:cs="Times New Roman"/>
                <w:sz w:val="24"/>
                <w:szCs w:val="24"/>
              </w:rPr>
              <w:t xml:space="preserve">риказом директора ОО </w:t>
            </w:r>
            <w:r>
              <w:rPr>
                <w:rFonts w:cs="Times New Roman"/>
                <w:sz w:val="24"/>
                <w:szCs w:val="24"/>
              </w:rPr>
              <w:t xml:space="preserve">закреплен </w:t>
            </w:r>
            <w:r w:rsidRPr="008B228B">
              <w:rPr>
                <w:rFonts w:cs="Times New Roman"/>
                <w:sz w:val="24"/>
                <w:szCs w:val="24"/>
              </w:rPr>
              <w:t xml:space="preserve">инженер, ответственный за бесперебойное функционирование </w:t>
            </w:r>
            <w:proofErr w:type="spellStart"/>
            <w:r w:rsidRPr="008B228B">
              <w:rPr>
                <w:rFonts w:cs="Times New Roman"/>
                <w:sz w:val="24"/>
                <w:szCs w:val="24"/>
                <w:lang w:val="en-US"/>
              </w:rPr>
              <w:t>ip</w:t>
            </w:r>
            <w:proofErr w:type="spellEnd"/>
            <w:r w:rsidRPr="008B228B">
              <w:rPr>
                <w:rFonts w:cs="Times New Roman"/>
                <w:sz w:val="24"/>
                <w:szCs w:val="24"/>
              </w:rPr>
              <w:t>-камер и коммутационного оборудования внутри ОО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AA198D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AA198D">
              <w:rPr>
                <w:rFonts w:cs="Times New Roman"/>
                <w:b/>
                <w:i/>
                <w:sz w:val="24"/>
                <w:szCs w:val="24"/>
              </w:rPr>
              <w:t xml:space="preserve">указать </w:t>
            </w:r>
            <w:r>
              <w:rPr>
                <w:rFonts w:cs="Times New Roman"/>
                <w:b/>
                <w:i/>
                <w:sz w:val="24"/>
                <w:szCs w:val="24"/>
              </w:rPr>
              <w:t>номер и дату приказа ОО)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ПРИКАЗ № 38 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17.02.2023 г.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</w:t>
            </w: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ППЭ </w:t>
            </w:r>
            <w:r>
              <w:rPr>
                <w:rFonts w:cs="Times New Roman"/>
                <w:sz w:val="24"/>
                <w:szCs w:val="24"/>
              </w:rPr>
              <w:t xml:space="preserve">обеспечен </w:t>
            </w:r>
            <w:r w:rsidRPr="008B228B">
              <w:rPr>
                <w:rFonts w:cs="Times New Roman"/>
                <w:sz w:val="24"/>
                <w:szCs w:val="24"/>
              </w:rPr>
              <w:t xml:space="preserve">необходимым количеством </w:t>
            </w:r>
            <w:proofErr w:type="spellStart"/>
            <w:r w:rsidRPr="008B228B">
              <w:rPr>
                <w:rFonts w:cs="Times New Roman"/>
                <w:sz w:val="24"/>
                <w:szCs w:val="24"/>
              </w:rPr>
              <w:t>флеш</w:t>
            </w:r>
            <w:proofErr w:type="spellEnd"/>
            <w:r w:rsidRPr="008B228B">
              <w:rPr>
                <w:rFonts w:cs="Times New Roman"/>
                <w:sz w:val="24"/>
                <w:szCs w:val="24"/>
              </w:rPr>
              <w:t>-накопителей (USB) для переноса данных между станциями ППЭ, для хранения экзаменационных материалов, для хранения устных ответов, внешний HDD-накопитель для переноса и хранения видеоматериалов и др.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i/>
                <w:sz w:val="24"/>
                <w:szCs w:val="24"/>
              </w:rPr>
              <w:t>(В примечании указать количество)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lastRenderedPageBreak/>
              <w:t>2.</w:t>
            </w: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 xml:space="preserve">ППЭ </w:t>
            </w:r>
            <w:r>
              <w:rPr>
                <w:rFonts w:cs="Times New Roman"/>
                <w:sz w:val="24"/>
                <w:szCs w:val="24"/>
              </w:rPr>
              <w:t xml:space="preserve">обеспечен </w:t>
            </w:r>
            <w:r w:rsidRPr="008B228B">
              <w:rPr>
                <w:rFonts w:cs="Times New Roman"/>
                <w:sz w:val="24"/>
                <w:szCs w:val="24"/>
              </w:rPr>
              <w:t>необходимым расходным материало</w:t>
            </w:r>
            <w:r>
              <w:rPr>
                <w:rFonts w:cs="Times New Roman"/>
                <w:sz w:val="24"/>
                <w:szCs w:val="24"/>
              </w:rPr>
              <w:t>м</w:t>
            </w:r>
            <w:r w:rsidRPr="008B228B">
              <w:rPr>
                <w:rFonts w:cs="Times New Roman"/>
                <w:sz w:val="24"/>
                <w:szCs w:val="24"/>
              </w:rPr>
              <w:t xml:space="preserve">: бумага А4, картриджи, конверты, запасные </w:t>
            </w:r>
            <w:proofErr w:type="spellStart"/>
            <w:r w:rsidRPr="008B228B">
              <w:rPr>
                <w:rFonts w:cs="Times New Roman"/>
                <w:sz w:val="24"/>
                <w:szCs w:val="24"/>
                <w:lang w:val="en-US"/>
              </w:rPr>
              <w:t>usb</w:t>
            </w:r>
            <w:proofErr w:type="spellEnd"/>
            <w:r w:rsidRPr="008B228B">
              <w:rPr>
                <w:rFonts w:cs="Times New Roman"/>
                <w:sz w:val="24"/>
                <w:szCs w:val="24"/>
              </w:rPr>
              <w:t>-кабели и т.д.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i/>
                <w:sz w:val="24"/>
                <w:szCs w:val="24"/>
              </w:rPr>
              <w:t xml:space="preserve">(В примечании указать количество пачек бумаг А4 и картриджей) </w:t>
            </w:r>
          </w:p>
        </w:tc>
        <w:tc>
          <w:tcPr>
            <w:tcW w:w="1167" w:type="dxa"/>
          </w:tcPr>
          <w:p w:rsidR="00724356" w:rsidRPr="00F91D33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F91D33"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F91D33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F91D33">
              <w:rPr>
                <w:rFonts w:cs="Times New Roman"/>
                <w:sz w:val="24"/>
                <w:szCs w:val="24"/>
              </w:rPr>
              <w:t>БУМАГА 10</w:t>
            </w:r>
            <w:r>
              <w:rPr>
                <w:rFonts w:cs="Times New Roman"/>
                <w:sz w:val="24"/>
                <w:szCs w:val="24"/>
              </w:rPr>
              <w:t xml:space="preserve"> Я</w:t>
            </w:r>
            <w:r w:rsidRPr="00F91D33">
              <w:rPr>
                <w:rFonts w:cs="Times New Roman"/>
                <w:sz w:val="24"/>
                <w:szCs w:val="24"/>
              </w:rPr>
              <w:t>Щ.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F91D33">
              <w:rPr>
                <w:rFonts w:cs="Times New Roman"/>
                <w:sz w:val="24"/>
                <w:szCs w:val="24"/>
              </w:rPr>
              <w:t xml:space="preserve">КАРТ-Ж  </w:t>
            </w:r>
            <w:r>
              <w:rPr>
                <w:rFonts w:cs="Times New Roman"/>
                <w:sz w:val="24"/>
                <w:szCs w:val="24"/>
              </w:rPr>
              <w:t>20</w:t>
            </w:r>
            <w:r w:rsidRPr="00F91D33">
              <w:rPr>
                <w:rFonts w:cs="Times New Roman"/>
                <w:sz w:val="24"/>
                <w:szCs w:val="24"/>
              </w:rPr>
              <w:t xml:space="preserve"> ШТ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2.22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Подготовлен</w:t>
            </w:r>
            <w:r>
              <w:rPr>
                <w:rFonts w:cs="Times New Roman"/>
                <w:sz w:val="24"/>
                <w:szCs w:val="24"/>
              </w:rPr>
              <w:t>о</w:t>
            </w:r>
            <w:r w:rsidRPr="008B228B">
              <w:rPr>
                <w:rFonts w:cs="Times New Roman"/>
                <w:sz w:val="24"/>
                <w:szCs w:val="24"/>
              </w:rPr>
              <w:t xml:space="preserve"> необходимое количество станции записи ответов для проведения устной части ЕГЭ «Иностранные языки 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указать кол-во)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i/>
                <w:sz w:val="24"/>
                <w:szCs w:val="24"/>
              </w:rPr>
              <w:t>(Станция записи ответов требуется в тех ППЭ, где проводится ЕГЭ по предмету «Иностранный язык» в устной форме)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2.23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8B228B">
              <w:rPr>
                <w:rFonts w:cs="Times New Roman"/>
                <w:sz w:val="24"/>
                <w:szCs w:val="24"/>
              </w:rPr>
              <w:t>Подготовлен</w:t>
            </w:r>
            <w:r>
              <w:rPr>
                <w:rFonts w:cs="Times New Roman"/>
                <w:sz w:val="24"/>
                <w:szCs w:val="24"/>
              </w:rPr>
              <w:t>о необходимое количество «С</w:t>
            </w:r>
            <w:r w:rsidRPr="008B228B">
              <w:rPr>
                <w:rFonts w:cs="Times New Roman"/>
                <w:sz w:val="24"/>
                <w:szCs w:val="24"/>
              </w:rPr>
              <w:t xml:space="preserve">танций КЕГЭ» для проведения ЕГЭ по предмету «Информатика и ИКТ» </w:t>
            </w:r>
          </w:p>
          <w:p w:rsidR="00724356" w:rsidRPr="00002671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  <w:proofErr w:type="gramStart"/>
            <w:r w:rsidRPr="00002671">
              <w:rPr>
                <w:rFonts w:cs="Times New Roman"/>
                <w:b/>
                <w:i/>
                <w:sz w:val="24"/>
                <w:szCs w:val="24"/>
              </w:rPr>
              <w:t>(В примечании указать кол-во.</w:t>
            </w:r>
            <w:proofErr w:type="gramEnd"/>
            <w:r w:rsidRPr="00002671">
              <w:rPr>
                <w:rFonts w:cs="Times New Roman"/>
                <w:b/>
                <w:i/>
                <w:sz w:val="24"/>
                <w:szCs w:val="24"/>
              </w:rPr>
              <w:t xml:space="preserve"> Станции КЕГЭ требуется в тех ППЭ, где проводится ЕГЭ по предмету «Информатика и ИКТ»)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2.24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Подготовлено</w:t>
            </w:r>
            <w:r w:rsidRPr="008B228B">
              <w:rPr>
                <w:rFonts w:cs="Times New Roman"/>
                <w:sz w:val="24"/>
                <w:szCs w:val="24"/>
              </w:rPr>
              <w:t xml:space="preserve"> необходимое количество рабочих мест с ноутбуками для проведения ОГЭ по предмету «Информатика и ИКТ» для выполнения на компьютере практических заданий 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указать кол-во)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2.25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ППЭ обеспечен электрогенератором достаточной мощности для бесперебойного питания всего оборудования ППЭ в случае аварийного отключения электричества 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proofErr w:type="gramStart"/>
            <w:r w:rsidRPr="003A0EB5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указать мощность генератора</w:t>
            </w:r>
            <w:r>
              <w:rPr>
                <w:rFonts w:cs="Times New Roman"/>
                <w:b/>
                <w:i/>
                <w:sz w:val="24"/>
                <w:szCs w:val="24"/>
              </w:rPr>
              <w:t>.</w:t>
            </w:r>
            <w:proofErr w:type="gramEnd"/>
            <w:r>
              <w:rPr>
                <w:rFonts w:cs="Times New Roman"/>
                <w:b/>
                <w:i/>
                <w:sz w:val="24"/>
                <w:szCs w:val="24"/>
              </w:rPr>
              <w:t xml:space="preserve"> Необходимо отключить электричество в школе и проверить работоспособность генератора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250 КВТ</w:t>
            </w:r>
          </w:p>
        </w:tc>
      </w:tr>
      <w:tr w:rsidR="00724356" w:rsidRPr="008B228B" w:rsidTr="00724356">
        <w:tc>
          <w:tcPr>
            <w:tcW w:w="795" w:type="dxa"/>
          </w:tcPr>
          <w:p w:rsidR="00724356" w:rsidRPr="00002671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  <w:lang w:val="en-US"/>
              </w:rPr>
              <w:t>III</w:t>
            </w:r>
            <w:r w:rsidRPr="00002671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8B228B">
              <w:rPr>
                <w:rFonts w:cs="Times New Roman"/>
                <w:b/>
                <w:sz w:val="24"/>
                <w:szCs w:val="24"/>
              </w:rPr>
              <w:t>Кадровая готовность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Все руководители и технические специалисты ППЭ прошли курсы подготовки лиц, привлекаемых к проведению ГИА в очной форме на базе ДИРО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Pr="008B228B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6460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Проведены обучающие семинары на уровне муниципалитета с организаторами ППЭ, привлечёнными к проведению ЕГЭ</w:t>
            </w:r>
          </w:p>
        </w:tc>
        <w:tc>
          <w:tcPr>
            <w:tcW w:w="1167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921" w:type="dxa"/>
          </w:tcPr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724356" w:rsidRPr="008B228B" w:rsidTr="00724356">
        <w:tc>
          <w:tcPr>
            <w:tcW w:w="795" w:type="dxa"/>
          </w:tcPr>
          <w:p w:rsidR="00724356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Все работники ППЭ приняли участие в тренировочных экзаменах, проведенных в муниципалитете.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3A0EB5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указать кол-во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 организаторов, явившихся на апробацию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167" w:type="dxa"/>
          </w:tcPr>
          <w:p w:rsidR="00724356" w:rsidRPr="000900A2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</w:t>
            </w:r>
          </w:p>
        </w:tc>
        <w:tc>
          <w:tcPr>
            <w:tcW w:w="1921" w:type="dxa"/>
          </w:tcPr>
          <w:p w:rsidR="00724356" w:rsidRPr="009A1C9F" w:rsidRDefault="00724356" w:rsidP="001B2CFA">
            <w:pPr>
              <w:spacing w:line="240" w:lineRule="exact"/>
              <w:ind w:firstLine="0"/>
              <w:rPr>
                <w:rFonts w:cs="Times New Roman"/>
                <w:color w:val="C00000"/>
                <w:sz w:val="24"/>
                <w:szCs w:val="24"/>
              </w:rPr>
            </w:pPr>
          </w:p>
        </w:tc>
      </w:tr>
      <w:tr w:rsidR="00724356" w:rsidRPr="008B228B" w:rsidTr="00724356">
        <w:trPr>
          <w:trHeight w:val="1347"/>
        </w:trPr>
        <w:tc>
          <w:tcPr>
            <w:tcW w:w="795" w:type="dxa"/>
          </w:tcPr>
          <w:p w:rsidR="00724356" w:rsidRDefault="00724356" w:rsidP="001B2CFA">
            <w:pPr>
              <w:spacing w:line="240" w:lineRule="exact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6460" w:type="dxa"/>
          </w:tcPr>
          <w:p w:rsidR="00724356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Все работники ППЭ прошли дистанционные курсы ФЦТ на у</w:t>
            </w:r>
            <w:r w:rsidRPr="0069184E">
              <w:rPr>
                <w:rFonts w:cs="Times New Roman"/>
                <w:sz w:val="24"/>
                <w:szCs w:val="24"/>
              </w:rPr>
              <w:t>чебн</w:t>
            </w:r>
            <w:r>
              <w:rPr>
                <w:rFonts w:cs="Times New Roman"/>
                <w:sz w:val="24"/>
                <w:szCs w:val="24"/>
              </w:rPr>
              <w:t xml:space="preserve">ой </w:t>
            </w:r>
            <w:r w:rsidRPr="0069184E">
              <w:rPr>
                <w:rFonts w:cs="Times New Roman"/>
                <w:sz w:val="24"/>
                <w:szCs w:val="24"/>
              </w:rPr>
              <w:t>платформ</w:t>
            </w:r>
            <w:r>
              <w:rPr>
                <w:rFonts w:cs="Times New Roman"/>
                <w:sz w:val="24"/>
                <w:szCs w:val="24"/>
              </w:rPr>
              <w:t>е</w:t>
            </w:r>
            <w:r w:rsidRPr="0069184E">
              <w:rPr>
                <w:rFonts w:cs="Times New Roman"/>
                <w:sz w:val="24"/>
                <w:szCs w:val="24"/>
              </w:rPr>
              <w:t xml:space="preserve"> по подготовке специалистов,</w:t>
            </w:r>
            <w:r>
              <w:rPr>
                <w:rFonts w:cs="Times New Roman"/>
                <w:sz w:val="24"/>
                <w:szCs w:val="24"/>
              </w:rPr>
              <w:t xml:space="preserve"> привлечённых к ЕГЭ (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edu</w:t>
            </w:r>
            <w:proofErr w:type="spellEnd"/>
            <w:r w:rsidRPr="005B0B0C">
              <w:rPr>
                <w:rFonts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rustest</w:t>
            </w:r>
            <w:proofErr w:type="spellEnd"/>
            <w:r w:rsidRPr="005B0B0C">
              <w:rPr>
                <w:rFonts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cs="Times New Roman"/>
                <w:sz w:val="24"/>
                <w:szCs w:val="24"/>
              </w:rPr>
              <w:t>)</w:t>
            </w:r>
          </w:p>
          <w:p w:rsidR="00724356" w:rsidRPr="008B228B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3A0EB5">
              <w:rPr>
                <w:rFonts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В примечании 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указать кол-во</w:t>
            </w:r>
            <w:r>
              <w:rPr>
                <w:rFonts w:cs="Times New Roman"/>
                <w:b/>
                <w:i/>
                <w:sz w:val="24"/>
                <w:szCs w:val="24"/>
              </w:rPr>
              <w:t xml:space="preserve"> работников, завершивших обучение на учебной платформе</w:t>
            </w:r>
            <w:r w:rsidRPr="003A0EB5">
              <w:rPr>
                <w:rFonts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167" w:type="dxa"/>
          </w:tcPr>
          <w:p w:rsidR="00724356" w:rsidRPr="000900A2" w:rsidRDefault="00724356" w:rsidP="001B2CFA">
            <w:pPr>
              <w:spacing w:line="240" w:lineRule="exact"/>
              <w:ind w:firstLine="0"/>
              <w:rPr>
                <w:rFonts w:cs="Times New Roman"/>
                <w:sz w:val="24"/>
                <w:szCs w:val="24"/>
              </w:rPr>
            </w:pPr>
            <w:r w:rsidRPr="000900A2">
              <w:rPr>
                <w:rFonts w:cs="Times New Roman"/>
                <w:sz w:val="24"/>
                <w:szCs w:val="24"/>
              </w:rPr>
              <w:t>НЕТ</w:t>
            </w:r>
          </w:p>
        </w:tc>
        <w:tc>
          <w:tcPr>
            <w:tcW w:w="1921" w:type="dxa"/>
          </w:tcPr>
          <w:p w:rsidR="00724356" w:rsidRPr="009A1C9F" w:rsidRDefault="00724356" w:rsidP="001B2CFA">
            <w:pPr>
              <w:spacing w:line="240" w:lineRule="exact"/>
              <w:ind w:firstLine="0"/>
              <w:rPr>
                <w:rFonts w:cs="Times New Roman"/>
                <w:color w:val="C00000"/>
                <w:sz w:val="24"/>
                <w:szCs w:val="24"/>
              </w:rPr>
            </w:pPr>
          </w:p>
        </w:tc>
      </w:tr>
    </w:tbl>
    <w:p w:rsidR="00724356" w:rsidRDefault="00724356" w:rsidP="00724356">
      <w:pPr>
        <w:ind w:firstLine="0"/>
      </w:pPr>
    </w:p>
    <w:p w:rsidR="00724356" w:rsidRDefault="00724356" w:rsidP="00724356">
      <w:pPr>
        <w:ind w:firstLine="0"/>
      </w:pPr>
    </w:p>
    <w:p w:rsidR="00724356" w:rsidRDefault="00724356" w:rsidP="00724356">
      <w:pPr>
        <w:ind w:firstLine="0"/>
      </w:pPr>
    </w:p>
    <w:p w:rsidR="00724356" w:rsidRDefault="00724356" w:rsidP="00724356">
      <w:pPr>
        <w:ind w:firstLine="0"/>
      </w:pPr>
    </w:p>
    <w:p w:rsidR="00724356" w:rsidRDefault="00724356" w:rsidP="00724356">
      <w:pPr>
        <w:ind w:firstLine="0"/>
      </w:pPr>
    </w:p>
    <w:p w:rsidR="00724356" w:rsidRDefault="00724356" w:rsidP="00724356">
      <w:pPr>
        <w:ind w:firstLine="0"/>
      </w:pPr>
    </w:p>
    <w:p w:rsidR="00724356" w:rsidRDefault="00724356" w:rsidP="00724356">
      <w:pPr>
        <w:ind w:firstLine="0"/>
      </w:pPr>
    </w:p>
    <w:p w:rsidR="00724356" w:rsidRDefault="00724356" w:rsidP="00724356">
      <w:pPr>
        <w:ind w:firstLine="0"/>
      </w:pPr>
    </w:p>
    <w:p w:rsidR="00724356" w:rsidRDefault="00724356" w:rsidP="00724356">
      <w:pPr>
        <w:ind w:firstLine="0"/>
      </w:pPr>
    </w:p>
    <w:p w:rsidR="009729BD" w:rsidRDefault="009729BD" w:rsidP="00724356">
      <w:pPr>
        <w:ind w:firstLine="0"/>
      </w:pPr>
    </w:p>
    <w:sectPr w:rsidR="009729BD" w:rsidSect="0072435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D08" w:rsidRDefault="009C0D08" w:rsidP="00724356">
      <w:r>
        <w:separator/>
      </w:r>
    </w:p>
  </w:endnote>
  <w:endnote w:type="continuationSeparator" w:id="0">
    <w:p w:rsidR="009C0D08" w:rsidRDefault="009C0D08" w:rsidP="00724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D08" w:rsidRDefault="009C0D08" w:rsidP="00724356">
      <w:r>
        <w:separator/>
      </w:r>
    </w:p>
  </w:footnote>
  <w:footnote w:type="continuationSeparator" w:id="0">
    <w:p w:rsidR="009C0D08" w:rsidRDefault="009C0D08" w:rsidP="007243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356"/>
    <w:rsid w:val="000C205D"/>
    <w:rsid w:val="001A7384"/>
    <w:rsid w:val="001E3191"/>
    <w:rsid w:val="00724356"/>
    <w:rsid w:val="009729BD"/>
    <w:rsid w:val="009C0D08"/>
    <w:rsid w:val="00CC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356"/>
    <w:pPr>
      <w:spacing w:after="0" w:line="240" w:lineRule="auto"/>
      <w:ind w:firstLine="709"/>
    </w:pPr>
    <w:rPr>
      <w:rFonts w:cstheme="minorBidi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4356"/>
    <w:pPr>
      <w:spacing w:after="0" w:line="240" w:lineRule="auto"/>
      <w:ind w:firstLine="709"/>
    </w:pPr>
    <w:rPr>
      <w:rFonts w:cstheme="minorBid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724356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24356"/>
    <w:rPr>
      <w:rFonts w:cstheme="minorBidi"/>
      <w:sz w:val="20"/>
      <w:lang w:eastAsia="en-US"/>
    </w:rPr>
  </w:style>
  <w:style w:type="character" w:styleId="a6">
    <w:name w:val="footnote reference"/>
    <w:basedOn w:val="a0"/>
    <w:uiPriority w:val="99"/>
    <w:semiHidden/>
    <w:unhideWhenUsed/>
    <w:rsid w:val="00724356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CC276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C2768"/>
    <w:rPr>
      <w:rFonts w:cstheme="minorBidi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CC27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C2768"/>
    <w:rPr>
      <w:rFonts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356"/>
    <w:pPr>
      <w:spacing w:after="0" w:line="240" w:lineRule="auto"/>
      <w:ind w:firstLine="709"/>
    </w:pPr>
    <w:rPr>
      <w:rFonts w:cstheme="minorBidi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4356"/>
    <w:pPr>
      <w:spacing w:after="0" w:line="240" w:lineRule="auto"/>
      <w:ind w:firstLine="709"/>
    </w:pPr>
    <w:rPr>
      <w:rFonts w:cstheme="minorBid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724356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24356"/>
    <w:rPr>
      <w:rFonts w:cstheme="minorBidi"/>
      <w:sz w:val="20"/>
      <w:lang w:eastAsia="en-US"/>
    </w:rPr>
  </w:style>
  <w:style w:type="character" w:styleId="a6">
    <w:name w:val="footnote reference"/>
    <w:basedOn w:val="a0"/>
    <w:uiPriority w:val="99"/>
    <w:semiHidden/>
    <w:unhideWhenUsed/>
    <w:rsid w:val="00724356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CC276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C2768"/>
    <w:rPr>
      <w:rFonts w:cstheme="minorBidi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CC27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C2768"/>
    <w:rPr>
      <w:rFonts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1234</Words>
  <Characters>7040</Characters>
  <Application>Microsoft Office Word</Application>
  <DocSecurity>0</DocSecurity>
  <Lines>58</Lines>
  <Paragraphs>16</Paragraphs>
  <ScaleCrop>false</ScaleCrop>
  <Company/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 Asus</cp:lastModifiedBy>
  <cp:revision>3</cp:revision>
  <dcterms:created xsi:type="dcterms:W3CDTF">2023-03-02T10:30:00Z</dcterms:created>
  <dcterms:modified xsi:type="dcterms:W3CDTF">2023-04-07T06:56:00Z</dcterms:modified>
</cp:coreProperties>
</file>