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5AF" w:rsidRDefault="0045588F" w:rsidP="004558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«Точка роста» - это федеральная сеть центров образования цифрового, естественнонаучного, технического и гуманитарного профилей, организованного в рамках проекта «Современная школа»</w:t>
      </w:r>
      <w:r w:rsidR="00E545AF">
        <w:rPr>
          <w:rFonts w:ascii="Times New Roman" w:hAnsi="Times New Roman" w:cs="Times New Roman"/>
          <w:sz w:val="28"/>
          <w:szCs w:val="28"/>
        </w:rPr>
        <w:t xml:space="preserve"> национального проекта «Образование»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1A91" w:rsidRPr="0045588F" w:rsidRDefault="0045588F" w:rsidP="0045588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Создается на базе сельских школ и общеобразовательных учреждений. Центры не имеют статус юридического лица, а являются структурными подразделениями образовательных организаций. Призваны обеспечить высокий уровень образования, дать равные возможности для обучения всех детей в независимости от места их проживания. </w:t>
      </w:r>
    </w:p>
    <w:p w:rsidR="0045588F" w:rsidRPr="0045588F" w:rsidRDefault="00501A91" w:rsidP="0045588F">
      <w:pPr>
        <w:rPr>
          <w:rFonts w:ascii="Times New Roman" w:hAnsi="Times New Roman" w:cs="Times New Roman"/>
          <w:sz w:val="28"/>
          <w:szCs w:val="28"/>
        </w:rPr>
      </w:pPr>
      <w:r w:rsidRPr="0045588F">
        <w:rPr>
          <w:rFonts w:ascii="Times New Roman" w:hAnsi="Times New Roman" w:cs="Times New Roman"/>
          <w:sz w:val="28"/>
          <w:szCs w:val="28"/>
        </w:rPr>
        <w:t xml:space="preserve">Целями деятельности Центров являются: </w:t>
      </w:r>
    </w:p>
    <w:p w:rsidR="0045588F" w:rsidRDefault="0045588F" w:rsidP="0045588F">
      <w:pPr>
        <w:rPr>
          <w:rFonts w:ascii="Times New Roman" w:hAnsi="Times New Roman" w:cs="Times New Roman"/>
          <w:sz w:val="28"/>
          <w:szCs w:val="28"/>
        </w:rPr>
      </w:pPr>
      <w:r w:rsidRPr="0045588F">
        <w:rPr>
          <w:rFonts w:ascii="Times New Roman" w:hAnsi="Times New Roman" w:cs="Times New Roman"/>
          <w:sz w:val="28"/>
          <w:szCs w:val="28"/>
        </w:rPr>
        <w:t>-</w:t>
      </w:r>
      <w:r w:rsidR="00501A91" w:rsidRPr="0045588F">
        <w:rPr>
          <w:rFonts w:ascii="Times New Roman" w:hAnsi="Times New Roman" w:cs="Times New Roman"/>
          <w:sz w:val="28"/>
          <w:szCs w:val="28"/>
        </w:rPr>
        <w:t>создание условий</w:t>
      </w:r>
      <w:r w:rsidRPr="0045588F">
        <w:rPr>
          <w:rFonts w:ascii="Times New Roman" w:hAnsi="Times New Roman" w:cs="Times New Roman"/>
          <w:sz w:val="28"/>
          <w:szCs w:val="28"/>
        </w:rPr>
        <w:t xml:space="preserve"> </w:t>
      </w:r>
      <w:r w:rsidR="00501A91" w:rsidRPr="0045588F">
        <w:rPr>
          <w:rFonts w:ascii="Times New Roman" w:hAnsi="Times New Roman" w:cs="Times New Roman"/>
          <w:sz w:val="28"/>
          <w:szCs w:val="28"/>
        </w:rPr>
        <w:t xml:space="preserve">для внедрения на уровнях начального общего, основного общего и (или) среднего общего образования новых методов обучения и воспитания, образовательных технологий, обеспечивающих освоение обучающимися основных и дополнительных общеобразовательных программ цифрового, естественнонаучного, технического и гуманитарного </w:t>
      </w:r>
      <w:r w:rsidRPr="0045588F">
        <w:rPr>
          <w:rFonts w:ascii="Times New Roman" w:hAnsi="Times New Roman" w:cs="Times New Roman"/>
          <w:sz w:val="28"/>
          <w:szCs w:val="28"/>
        </w:rPr>
        <w:t xml:space="preserve">профилей; </w:t>
      </w:r>
    </w:p>
    <w:p w:rsidR="0045588F" w:rsidRPr="0045588F" w:rsidRDefault="0045588F" w:rsidP="0045588F">
      <w:pPr>
        <w:rPr>
          <w:rFonts w:ascii="Times New Roman" w:hAnsi="Times New Roman" w:cs="Times New Roman"/>
          <w:sz w:val="28"/>
          <w:szCs w:val="28"/>
        </w:rPr>
      </w:pPr>
      <w:r w:rsidRPr="0045588F">
        <w:rPr>
          <w:rFonts w:ascii="Times New Roman" w:hAnsi="Times New Roman" w:cs="Times New Roman"/>
          <w:sz w:val="28"/>
          <w:szCs w:val="28"/>
        </w:rPr>
        <w:t xml:space="preserve"> -</w:t>
      </w:r>
      <w:r w:rsidR="00501A91" w:rsidRPr="0045588F">
        <w:rPr>
          <w:rFonts w:ascii="Times New Roman" w:hAnsi="Times New Roman" w:cs="Times New Roman"/>
          <w:sz w:val="28"/>
          <w:szCs w:val="28"/>
        </w:rPr>
        <w:t>обновление содержания и совершенствование методов обучения предметов «Технология», «Информатика», «Основы б</w:t>
      </w:r>
      <w:r>
        <w:rPr>
          <w:rFonts w:ascii="Times New Roman" w:hAnsi="Times New Roman" w:cs="Times New Roman"/>
          <w:sz w:val="28"/>
          <w:szCs w:val="28"/>
        </w:rPr>
        <w:t>езопасности жизнедеятельности»;</w:t>
      </w:r>
    </w:p>
    <w:p w:rsidR="0045588F" w:rsidRDefault="0045588F" w:rsidP="0045588F">
      <w:pPr>
        <w:rPr>
          <w:rFonts w:ascii="Times New Roman" w:hAnsi="Times New Roman" w:cs="Times New Roman"/>
          <w:sz w:val="28"/>
          <w:szCs w:val="28"/>
        </w:rPr>
      </w:pPr>
      <w:r w:rsidRPr="0045588F">
        <w:rPr>
          <w:rFonts w:ascii="Times New Roman" w:hAnsi="Times New Roman" w:cs="Times New Roman"/>
          <w:sz w:val="28"/>
          <w:szCs w:val="28"/>
        </w:rPr>
        <w:t>-использование инфраструктуры во внеурочное время как общественного пространства для развития общекультурных компетенций и цифровой грамотности населения, шахматного образования, проектной деятельности, творческой, социальной самореализации детей, педагогов, родительской общественности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588F" w:rsidRPr="0045588F" w:rsidRDefault="0045588F" w:rsidP="0045588F">
      <w:pPr>
        <w:rPr>
          <w:rFonts w:ascii="Times New Roman" w:hAnsi="Times New Roman" w:cs="Times New Roman"/>
          <w:sz w:val="28"/>
          <w:szCs w:val="28"/>
        </w:rPr>
      </w:pPr>
      <w:r w:rsidRPr="004558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рмцрд</w:t>
      </w:r>
      <w:r w:rsidRPr="004558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рмц</w:t>
      </w:r>
      <w:r w:rsidRPr="004558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дагман</w:t>
      </w:r>
      <w:r w:rsidRPr="004558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минобрнаукирд</w:t>
      </w:r>
      <w:r w:rsidRPr="004558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образование05</w:t>
      </w:r>
      <w:r w:rsidRPr="004558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пфдод</w:t>
      </w:r>
      <w:r w:rsidRPr="004558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точкароста</w:t>
      </w:r>
      <w:r w:rsidRPr="0045588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навигатор</w:t>
      </w:r>
    </w:p>
    <w:p w:rsidR="0045588F" w:rsidRPr="0045588F" w:rsidRDefault="0045588F" w:rsidP="0045588F">
      <w:pPr>
        <w:rPr>
          <w:rFonts w:ascii="Times New Roman" w:hAnsi="Times New Roman" w:cs="Times New Roman"/>
          <w:sz w:val="28"/>
          <w:szCs w:val="28"/>
        </w:rPr>
      </w:pPr>
    </w:p>
    <w:p w:rsidR="00501A91" w:rsidRDefault="00501A91" w:rsidP="00501A91">
      <w:pPr>
        <w:pStyle w:val="a3"/>
        <w:rPr>
          <w:color w:val="000000"/>
          <w:sz w:val="27"/>
          <w:szCs w:val="27"/>
        </w:rPr>
      </w:pPr>
    </w:p>
    <w:p w:rsidR="00386B14" w:rsidRDefault="00386B14"/>
    <w:sectPr w:rsidR="00386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E6CE8"/>
    <w:multiLevelType w:val="multilevel"/>
    <w:tmpl w:val="AB683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8863565"/>
    <w:multiLevelType w:val="multilevel"/>
    <w:tmpl w:val="4E3A6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B14"/>
    <w:rsid w:val="00386B14"/>
    <w:rsid w:val="0045588F"/>
    <w:rsid w:val="00501A91"/>
    <w:rsid w:val="00D54CE8"/>
    <w:rsid w:val="00E5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CB359"/>
  <w15:chartTrackingRefBased/>
  <w15:docId w15:val="{AEADB228-4570-41ED-9634-B50F4CA4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 РД 2</dc:creator>
  <cp:keywords/>
  <dc:description/>
  <cp:lastModifiedBy>МАН РД 2</cp:lastModifiedBy>
  <cp:revision>4</cp:revision>
  <dcterms:created xsi:type="dcterms:W3CDTF">2020-11-09T09:53:00Z</dcterms:created>
  <dcterms:modified xsi:type="dcterms:W3CDTF">2020-11-10T12:47:00Z</dcterms:modified>
</cp:coreProperties>
</file>